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8" w:rsidRPr="008C232E" w:rsidRDefault="00D63318" w:rsidP="00703334">
      <w:pPr>
        <w:jc w:val="both"/>
      </w:pPr>
      <w:r w:rsidRPr="008C232E">
        <w:t>АНАЛИЗ</w:t>
      </w:r>
    </w:p>
    <w:p w:rsidR="00D63318" w:rsidRPr="008C232E" w:rsidRDefault="00D63318" w:rsidP="00814CAF">
      <w:pPr>
        <w:spacing w:line="280" w:lineRule="exact"/>
        <w:ind w:right="2975"/>
        <w:jc w:val="both"/>
      </w:pPr>
      <w:r w:rsidRPr="008C232E">
        <w:t xml:space="preserve">работы противотуберкулезной службы </w:t>
      </w:r>
      <w:r>
        <w:t xml:space="preserve">Гродненской </w:t>
      </w:r>
      <w:r w:rsidRPr="008C232E">
        <w:t>области</w:t>
      </w:r>
      <w:r>
        <w:t xml:space="preserve"> </w:t>
      </w:r>
      <w:r w:rsidRPr="008C232E">
        <w:t>и эпидемиологической ситуации по туберкулезу</w:t>
      </w:r>
      <w:r w:rsidR="00703334">
        <w:t xml:space="preserve"> </w:t>
      </w:r>
      <w:r w:rsidRPr="008C232E">
        <w:t xml:space="preserve">по </w:t>
      </w:r>
      <w:r w:rsidR="00320722">
        <w:t>1 полугодие</w:t>
      </w:r>
      <w:r>
        <w:t xml:space="preserve"> 2019</w:t>
      </w:r>
      <w:r w:rsidRPr="008C232E">
        <w:t xml:space="preserve"> года</w:t>
      </w:r>
    </w:p>
    <w:p w:rsidR="00703334" w:rsidRDefault="00703334" w:rsidP="00703334">
      <w:pPr>
        <w:spacing w:line="360" w:lineRule="auto"/>
        <w:jc w:val="both"/>
      </w:pPr>
    </w:p>
    <w:p w:rsidR="00D63318" w:rsidRDefault="00D63318" w:rsidP="00D63318">
      <w:pPr>
        <w:ind w:firstLine="708"/>
        <w:jc w:val="both"/>
      </w:pPr>
      <w:r>
        <w:t>Основные мероприятия по проведению противотуберкулезной работы в Гродненской области направлены на выполнение задач, поставленных в подпрограмме 4 «Туберкулез» Государственной программы «Здоровье народа и демографическая безопасность Республики Беларусь» на 2016 – 2020 годы, утвержденной постановлением Совета Министров Республики Беларусь от 14.03.2016г. № 200 и п</w:t>
      </w:r>
      <w:r w:rsidRPr="009E4133">
        <w:t xml:space="preserve">остановлением Совета Министров Республики Беларусь от 15.11.2018 № 828 </w:t>
      </w:r>
      <w:r>
        <w:t>(</w:t>
      </w:r>
      <w:r w:rsidRPr="009E4133">
        <w:t>внесены изменения и дополнения в постановление № 200</w:t>
      </w:r>
      <w:r>
        <w:t>).</w:t>
      </w:r>
    </w:p>
    <w:p w:rsidR="00D63318" w:rsidRDefault="00703334" w:rsidP="00D63318">
      <w:pPr>
        <w:ind w:firstLine="708"/>
        <w:jc w:val="both"/>
      </w:pPr>
      <w:r>
        <w:t>Задачами подпрограммы 4 «</w:t>
      </w:r>
      <w:r w:rsidR="00D63318">
        <w:t>Туберкулез</w:t>
      </w:r>
      <w:r>
        <w:t>»</w:t>
      </w:r>
      <w:r w:rsidR="00D63318">
        <w:t xml:space="preserve"> являются:</w:t>
      </w:r>
    </w:p>
    <w:p w:rsidR="00D63318" w:rsidRPr="00703334" w:rsidRDefault="00D63318" w:rsidP="007033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3334">
        <w:rPr>
          <w:rFonts w:ascii="Times New Roman" w:hAnsi="Times New Roman"/>
          <w:sz w:val="30"/>
          <w:szCs w:val="30"/>
        </w:rPr>
        <w:t>предотвращение смертности от туберкулеза;</w:t>
      </w:r>
    </w:p>
    <w:p w:rsidR="00D63318" w:rsidRPr="00703334" w:rsidRDefault="00D63318" w:rsidP="007033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3334">
        <w:rPr>
          <w:rFonts w:ascii="Times New Roman" w:hAnsi="Times New Roman"/>
          <w:sz w:val="30"/>
          <w:szCs w:val="30"/>
        </w:rPr>
        <w:t>предупреждение заболеваемости т</w:t>
      </w:r>
      <w:bookmarkStart w:id="0" w:name="_GoBack"/>
      <w:bookmarkEnd w:id="0"/>
      <w:r w:rsidRPr="00703334">
        <w:rPr>
          <w:rFonts w:ascii="Times New Roman" w:hAnsi="Times New Roman"/>
          <w:sz w:val="30"/>
          <w:szCs w:val="30"/>
        </w:rPr>
        <w:t>уберкулезом;</w:t>
      </w:r>
    </w:p>
    <w:p w:rsidR="00D63318" w:rsidRPr="00703334" w:rsidRDefault="00D63318" w:rsidP="0070333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03334">
        <w:rPr>
          <w:rFonts w:ascii="Times New Roman" w:hAnsi="Times New Roman"/>
          <w:sz w:val="30"/>
          <w:szCs w:val="30"/>
        </w:rPr>
        <w:t>обеспечение качественным лечением пациентов с множественными лекарственно-устойчивыми формами туберкулеза.</w:t>
      </w:r>
    </w:p>
    <w:p w:rsidR="00F64BF6" w:rsidRDefault="00D63318" w:rsidP="00703334">
      <w:pPr>
        <w:ind w:firstLine="709"/>
        <w:jc w:val="both"/>
      </w:pPr>
      <w:r>
        <w:t>Структура противотуберкуле</w:t>
      </w:r>
      <w:r w:rsidR="00320722">
        <w:t xml:space="preserve">зной службы области за 1 </w:t>
      </w:r>
      <w:r w:rsidR="002F0837">
        <w:t>полугодие 2019</w:t>
      </w:r>
      <w:r>
        <w:t xml:space="preserve"> года </w:t>
      </w:r>
      <w:r w:rsidR="00F64BF6">
        <w:t>изменилась: п</w:t>
      </w:r>
      <w:r w:rsidR="00F64BF6" w:rsidRPr="00F64BF6">
        <w:t>ринято решение Гродненского областного исполнительного комитета от 29.10.2018 № 649 «О реорганизации фтизиатрической службы Гродненской области».</w:t>
      </w:r>
      <w:r w:rsidR="00F64BF6">
        <w:t xml:space="preserve"> </w:t>
      </w:r>
      <w:r>
        <w:t>Противотуберкул</w:t>
      </w:r>
      <w:r w:rsidR="00703334">
        <w:t xml:space="preserve">езная служба, на </w:t>
      </w:r>
      <w:r w:rsidR="00B66C45">
        <w:t>конец первого</w:t>
      </w:r>
      <w:r w:rsidR="00320722">
        <w:t xml:space="preserve"> полугодия</w:t>
      </w:r>
      <w:r w:rsidR="00EE4EC2">
        <w:t xml:space="preserve">, </w:t>
      </w:r>
      <w:r>
        <w:t>представлена</w:t>
      </w:r>
      <w:r w:rsidR="00B66C45">
        <w:t xml:space="preserve"> тремя стационарами на 44</w:t>
      </w:r>
      <w:r w:rsidR="00703334">
        <w:t>1 кой</w:t>
      </w:r>
      <w:r w:rsidR="00EE4EC2">
        <w:t>к</w:t>
      </w:r>
      <w:r w:rsidR="00B66C45">
        <w:t xml:space="preserve">у: </w:t>
      </w:r>
      <w:r w:rsidR="00F64BF6">
        <w:t xml:space="preserve">Гродненский </w:t>
      </w:r>
      <w:r w:rsidR="00703334">
        <w:t>ОКЦ</w:t>
      </w:r>
      <w:r w:rsidR="00F64BF6">
        <w:t xml:space="preserve"> «Фтизиатрия»</w:t>
      </w:r>
      <w:r w:rsidR="00EE4EC2">
        <w:t xml:space="preserve"> на 301</w:t>
      </w:r>
      <w:r w:rsidR="00703334">
        <w:t xml:space="preserve"> </w:t>
      </w:r>
      <w:r w:rsidR="00EE4EC2">
        <w:t>койку</w:t>
      </w:r>
      <w:r w:rsidR="00F64BF6">
        <w:t xml:space="preserve">, </w:t>
      </w:r>
      <w:r w:rsidR="00320722">
        <w:t xml:space="preserve">двумя </w:t>
      </w:r>
      <w:r w:rsidR="00F64BF6">
        <w:t xml:space="preserve"> филиалами </w:t>
      </w:r>
      <w:r w:rsidR="00F64BF6" w:rsidRPr="00F64BF6">
        <w:t>«Областной Волковысский противотуберкулезный диспансер»</w:t>
      </w:r>
      <w:r w:rsidR="00EE4EC2">
        <w:t xml:space="preserve"> 60 коек</w:t>
      </w:r>
      <w:r w:rsidR="00F64BF6" w:rsidRPr="00F64BF6">
        <w:t>, «Областная т</w:t>
      </w:r>
      <w:r w:rsidR="00320722">
        <w:t>уберкулезная больница «Бояры»</w:t>
      </w:r>
      <w:r w:rsidR="00EE4EC2">
        <w:t xml:space="preserve"> 80 коек</w:t>
      </w:r>
      <w:r w:rsidR="00320722">
        <w:t xml:space="preserve">, </w:t>
      </w:r>
      <w:r w:rsidR="00F64BF6" w:rsidRPr="00F64BF6">
        <w:t>а также четырнадцатью пр</w:t>
      </w:r>
      <w:r w:rsidR="00F64BF6">
        <w:t xml:space="preserve">отивотуберкулезными кабинетами </w:t>
      </w:r>
      <w:proofErr w:type="spellStart"/>
      <w:r w:rsidR="00F64BF6" w:rsidRPr="00F64BF6">
        <w:t>Берестовицким</w:t>
      </w:r>
      <w:proofErr w:type="spellEnd"/>
      <w:r w:rsidR="00F64BF6" w:rsidRPr="00F64BF6">
        <w:t xml:space="preserve">, </w:t>
      </w:r>
      <w:proofErr w:type="spellStart"/>
      <w:r w:rsidR="00F64BF6" w:rsidRPr="00F64BF6">
        <w:t>Вороновским</w:t>
      </w:r>
      <w:proofErr w:type="spellEnd"/>
      <w:r w:rsidR="00F64BF6" w:rsidRPr="00F64BF6">
        <w:t xml:space="preserve">, </w:t>
      </w:r>
      <w:proofErr w:type="spellStart"/>
      <w:r w:rsidR="00F64BF6" w:rsidRPr="00F64BF6">
        <w:t>Дятловским</w:t>
      </w:r>
      <w:proofErr w:type="spellEnd"/>
      <w:r w:rsidR="00F64BF6" w:rsidRPr="00F64BF6">
        <w:t xml:space="preserve">, </w:t>
      </w:r>
      <w:proofErr w:type="spellStart"/>
      <w:r w:rsidR="00F64BF6" w:rsidRPr="00F64BF6">
        <w:t>Зельвенским</w:t>
      </w:r>
      <w:proofErr w:type="spellEnd"/>
      <w:r w:rsidR="00F64BF6" w:rsidRPr="00F64BF6">
        <w:t xml:space="preserve">, </w:t>
      </w:r>
      <w:proofErr w:type="spellStart"/>
      <w:r w:rsidR="00F64BF6" w:rsidRPr="00F64BF6">
        <w:t>Ивьевским</w:t>
      </w:r>
      <w:proofErr w:type="spellEnd"/>
      <w:r w:rsidR="00F64BF6" w:rsidRPr="00F64BF6">
        <w:t xml:space="preserve">, </w:t>
      </w:r>
      <w:proofErr w:type="spellStart"/>
      <w:r w:rsidR="00F64BF6" w:rsidRPr="00F64BF6">
        <w:t>Кореличским</w:t>
      </w:r>
      <w:proofErr w:type="spellEnd"/>
      <w:r w:rsidR="00F64BF6" w:rsidRPr="00F64BF6">
        <w:t xml:space="preserve">, Мостовским, </w:t>
      </w:r>
      <w:proofErr w:type="spellStart"/>
      <w:r w:rsidR="00F64BF6" w:rsidRPr="00F64BF6">
        <w:t>Новогрудским</w:t>
      </w:r>
      <w:proofErr w:type="spellEnd"/>
      <w:r w:rsidR="00F64BF6" w:rsidRPr="00F64BF6">
        <w:t xml:space="preserve">, </w:t>
      </w:r>
      <w:proofErr w:type="spellStart"/>
      <w:r w:rsidR="00F64BF6" w:rsidRPr="00F64BF6">
        <w:t>Островецким</w:t>
      </w:r>
      <w:proofErr w:type="spellEnd"/>
      <w:r w:rsidR="00F64BF6" w:rsidRPr="00F64BF6">
        <w:t xml:space="preserve">, </w:t>
      </w:r>
      <w:proofErr w:type="spellStart"/>
      <w:r w:rsidR="00F64BF6" w:rsidRPr="00F64BF6">
        <w:t>Ошмянским</w:t>
      </w:r>
      <w:proofErr w:type="spellEnd"/>
      <w:r w:rsidR="00F64BF6" w:rsidRPr="00F64BF6">
        <w:t xml:space="preserve">, </w:t>
      </w:r>
      <w:proofErr w:type="spellStart"/>
      <w:r w:rsidR="00F64BF6" w:rsidRPr="00F64BF6">
        <w:t>Свислочским</w:t>
      </w:r>
      <w:proofErr w:type="spellEnd"/>
      <w:r w:rsidR="00F64BF6" w:rsidRPr="00F64BF6">
        <w:t xml:space="preserve">, </w:t>
      </w:r>
      <w:proofErr w:type="spellStart"/>
      <w:r w:rsidR="00F64BF6" w:rsidRPr="00F64BF6">
        <w:t>Сморгонским</w:t>
      </w:r>
      <w:proofErr w:type="spellEnd"/>
      <w:r w:rsidR="00F64BF6" w:rsidRPr="00F64BF6">
        <w:t xml:space="preserve">, Слонимским, </w:t>
      </w:r>
      <w:proofErr w:type="spellStart"/>
      <w:r w:rsidR="00F64BF6" w:rsidRPr="00F64BF6">
        <w:t>Щучинским</w:t>
      </w:r>
      <w:proofErr w:type="spellEnd"/>
      <w:r w:rsidR="00320722">
        <w:t>.</w:t>
      </w:r>
    </w:p>
    <w:p w:rsidR="000B6E83" w:rsidRDefault="00D63318" w:rsidP="00703334">
      <w:pPr>
        <w:ind w:firstLine="709"/>
        <w:jc w:val="both"/>
      </w:pPr>
      <w:r>
        <w:t>Оказание специализированной (противотуберкулезной) медицин</w:t>
      </w:r>
      <w:r w:rsidR="000B6E83">
        <w:t>ской помощи населению Гродненской</w:t>
      </w:r>
      <w:r>
        <w:t xml:space="preserve"> области в стационарных условиях осуществляется в учреждении</w:t>
      </w:r>
      <w:r w:rsidR="000B6E83" w:rsidRPr="000B6E83">
        <w:t xml:space="preserve"> </w:t>
      </w:r>
      <w:r w:rsidR="000B6E83">
        <w:t>Гродненский областной клинический центр «Фтизиатрия»,</w:t>
      </w:r>
      <w:r w:rsidR="003F16C2">
        <w:t xml:space="preserve"> </w:t>
      </w:r>
      <w:r w:rsidR="000B6E83">
        <w:t xml:space="preserve">филиалами </w:t>
      </w:r>
      <w:r w:rsidR="000B6E83" w:rsidRPr="00F64BF6">
        <w:t>«Областной Волковысский противотуберкулезный диспансер», «Областная</w:t>
      </w:r>
      <w:r w:rsidR="00A41636">
        <w:t xml:space="preserve"> туберкулезная больница «Бояры».</w:t>
      </w:r>
    </w:p>
    <w:p w:rsidR="004D750B" w:rsidRDefault="00D63318" w:rsidP="00703334">
      <w:pPr>
        <w:ind w:firstLine="709"/>
        <w:jc w:val="both"/>
      </w:pPr>
      <w:r>
        <w:t>Всего по области для стационарного лечения пациентов больны</w:t>
      </w:r>
      <w:r w:rsidR="000B6E83">
        <w:t>х туберкулезом функцион</w:t>
      </w:r>
      <w:r w:rsidR="00B66C45">
        <w:t>ирует 441 койка</w:t>
      </w:r>
      <w:r w:rsidR="00A41636">
        <w:t xml:space="preserve"> в том числе: 19</w:t>
      </w:r>
      <w:r>
        <w:t>0 коек для лечен</w:t>
      </w:r>
      <w:r w:rsidR="000643E4">
        <w:t>ия пациентов с лекарственно-устойчивыми формами туберкулеза</w:t>
      </w:r>
      <w:r w:rsidR="00A41636">
        <w:t xml:space="preserve"> </w:t>
      </w:r>
      <w:r w:rsidR="00A41636">
        <w:lastRenderedPageBreak/>
        <w:t>(43%</w:t>
      </w:r>
      <w:r w:rsidR="008E7AE2">
        <w:t>),</w:t>
      </w:r>
      <w:r w:rsidR="000643E4">
        <w:t xml:space="preserve"> 140 коек для лечения лекарственно-чувствительного туберкулеза (31.7%), 10 паллиативных коек (2.3</w:t>
      </w:r>
      <w:r w:rsidR="00B646D4">
        <w:t>%), 50</w:t>
      </w:r>
      <w:r>
        <w:t xml:space="preserve"> коек для принудительного лечения больных ту</w:t>
      </w:r>
      <w:r w:rsidR="008E7AE2">
        <w:t>беркулезом по решению суда (11.3</w:t>
      </w:r>
      <w:r>
        <w:t xml:space="preserve">%), </w:t>
      </w:r>
      <w:r w:rsidR="00E444F7">
        <w:t xml:space="preserve">30 </w:t>
      </w:r>
      <w:proofErr w:type="spellStart"/>
      <w:r w:rsidR="00B646D4">
        <w:t>психофтизиатрических</w:t>
      </w:r>
      <w:proofErr w:type="spellEnd"/>
      <w:r w:rsidR="00B646D4">
        <w:t xml:space="preserve"> коек (</w:t>
      </w:r>
      <w:r w:rsidR="000643E4">
        <w:t>6.8%).</w:t>
      </w:r>
    </w:p>
    <w:p w:rsidR="004D750B" w:rsidRDefault="004D750B" w:rsidP="00703334">
      <w:pPr>
        <w:ind w:firstLine="709"/>
        <w:jc w:val="both"/>
      </w:pPr>
      <w:r>
        <w:t xml:space="preserve">В штатной численности </w:t>
      </w:r>
      <w:r w:rsidR="00703334">
        <w:t>Гродненского ОКЦ</w:t>
      </w:r>
      <w:r>
        <w:t xml:space="preserve"> </w:t>
      </w:r>
      <w:r w:rsidR="00703334">
        <w:t>«</w:t>
      </w:r>
      <w:r>
        <w:t>Фтизиатрия</w:t>
      </w:r>
      <w:r w:rsidR="00703334">
        <w:t>»</w:t>
      </w:r>
      <w:r w:rsidR="0058412B">
        <w:t xml:space="preserve"> с районами</w:t>
      </w:r>
      <w:r>
        <w:t xml:space="preserve"> имеется:</w:t>
      </w:r>
    </w:p>
    <w:p w:rsidR="004D750B" w:rsidRDefault="004D750B" w:rsidP="00E444F7">
      <w:pPr>
        <w:jc w:val="both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036"/>
        <w:gridCol w:w="1337"/>
        <w:gridCol w:w="1337"/>
        <w:gridCol w:w="759"/>
        <w:gridCol w:w="1432"/>
        <w:gridCol w:w="1389"/>
        <w:gridCol w:w="898"/>
        <w:gridCol w:w="709"/>
        <w:gridCol w:w="709"/>
      </w:tblGrid>
      <w:tr w:rsidR="003E00DD" w:rsidTr="00703334">
        <w:trPr>
          <w:trHeight w:val="503"/>
        </w:trPr>
        <w:tc>
          <w:tcPr>
            <w:tcW w:w="1036" w:type="dxa"/>
            <w:vMerge w:val="restart"/>
          </w:tcPr>
          <w:p w:rsidR="003E00DD" w:rsidRDefault="003E00DD" w:rsidP="00E444F7">
            <w:pPr>
              <w:jc w:val="both"/>
            </w:pPr>
          </w:p>
        </w:tc>
        <w:tc>
          <w:tcPr>
            <w:tcW w:w="1337" w:type="dxa"/>
            <w:vMerge w:val="restart"/>
          </w:tcPr>
          <w:p w:rsidR="003E00DD" w:rsidRPr="004D750B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штатных должностей врачей.</w:t>
            </w:r>
          </w:p>
        </w:tc>
        <w:tc>
          <w:tcPr>
            <w:tcW w:w="1337" w:type="dxa"/>
            <w:vMerge w:val="restart"/>
          </w:tcPr>
          <w:p w:rsidR="003E00DD" w:rsidRPr="004D750B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занятых должностей</w:t>
            </w:r>
          </w:p>
        </w:tc>
        <w:tc>
          <w:tcPr>
            <w:tcW w:w="3580" w:type="dxa"/>
            <w:gridSpan w:val="3"/>
          </w:tcPr>
          <w:p w:rsidR="003E00DD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физических лиц</w:t>
            </w:r>
          </w:p>
        </w:tc>
        <w:tc>
          <w:tcPr>
            <w:tcW w:w="898" w:type="dxa"/>
            <w:vMerge w:val="restart"/>
            <w:textDirection w:val="btLr"/>
          </w:tcPr>
          <w:p w:rsidR="003E00DD" w:rsidRPr="003E00DD" w:rsidRDefault="003E00DD" w:rsidP="007033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совместительства%</w:t>
            </w:r>
          </w:p>
        </w:tc>
        <w:tc>
          <w:tcPr>
            <w:tcW w:w="709" w:type="dxa"/>
            <w:vMerge w:val="restart"/>
            <w:textDirection w:val="btLr"/>
          </w:tcPr>
          <w:p w:rsidR="003E00DD" w:rsidRPr="003E00DD" w:rsidRDefault="003E00DD" w:rsidP="007033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Укомплектованность%</w:t>
            </w:r>
          </w:p>
        </w:tc>
        <w:tc>
          <w:tcPr>
            <w:tcW w:w="709" w:type="dxa"/>
            <w:vMerge w:val="restart"/>
            <w:textDirection w:val="btLr"/>
          </w:tcPr>
          <w:p w:rsidR="003E00DD" w:rsidRPr="003E00DD" w:rsidRDefault="003E00DD" w:rsidP="007033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Занятость%</w:t>
            </w:r>
          </w:p>
        </w:tc>
      </w:tr>
      <w:tr w:rsidR="003E00DD" w:rsidTr="00703334">
        <w:trPr>
          <w:trHeight w:val="1088"/>
        </w:trPr>
        <w:tc>
          <w:tcPr>
            <w:tcW w:w="1036" w:type="dxa"/>
            <w:vMerge/>
          </w:tcPr>
          <w:p w:rsidR="003E00DD" w:rsidRDefault="003E00DD" w:rsidP="00E444F7">
            <w:pPr>
              <w:jc w:val="both"/>
            </w:pPr>
          </w:p>
        </w:tc>
        <w:tc>
          <w:tcPr>
            <w:tcW w:w="1337" w:type="dxa"/>
            <w:vMerge/>
          </w:tcPr>
          <w:p w:rsidR="003E00DD" w:rsidRDefault="003E00DD" w:rsidP="00E44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7" w:type="dxa"/>
            <w:vMerge/>
          </w:tcPr>
          <w:p w:rsidR="003E00DD" w:rsidRDefault="003E00DD" w:rsidP="00E44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9" w:type="dxa"/>
          </w:tcPr>
          <w:p w:rsidR="003E00DD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32" w:type="dxa"/>
          </w:tcPr>
          <w:p w:rsidR="003E00DD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специалисты</w:t>
            </w:r>
          </w:p>
        </w:tc>
        <w:tc>
          <w:tcPr>
            <w:tcW w:w="1389" w:type="dxa"/>
          </w:tcPr>
          <w:p w:rsidR="003E00DD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898" w:type="dxa"/>
            <w:vMerge/>
          </w:tcPr>
          <w:p w:rsidR="003E00DD" w:rsidRPr="003E00DD" w:rsidRDefault="003E00DD" w:rsidP="00E44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E00DD" w:rsidRPr="003E00DD" w:rsidRDefault="003E00DD" w:rsidP="00E44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3E00DD" w:rsidRPr="003E00DD" w:rsidRDefault="003E00DD" w:rsidP="00E444F7">
            <w:pPr>
              <w:jc w:val="both"/>
              <w:rPr>
                <w:sz w:val="22"/>
                <w:szCs w:val="22"/>
              </w:rPr>
            </w:pPr>
          </w:p>
        </w:tc>
      </w:tr>
      <w:tr w:rsidR="003E00DD" w:rsidTr="00703334">
        <w:tc>
          <w:tcPr>
            <w:tcW w:w="1036" w:type="dxa"/>
          </w:tcPr>
          <w:p w:rsidR="004D750B" w:rsidRPr="003E00DD" w:rsidRDefault="003E00DD" w:rsidP="00E44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</w:t>
            </w:r>
          </w:p>
        </w:tc>
        <w:tc>
          <w:tcPr>
            <w:tcW w:w="1337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78.75</w:t>
            </w:r>
          </w:p>
        </w:tc>
        <w:tc>
          <w:tcPr>
            <w:tcW w:w="1337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70.25</w:t>
            </w:r>
          </w:p>
        </w:tc>
        <w:tc>
          <w:tcPr>
            <w:tcW w:w="75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32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70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82.5</w:t>
            </w:r>
          </w:p>
        </w:tc>
        <w:tc>
          <w:tcPr>
            <w:tcW w:w="70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89.2</w:t>
            </w:r>
          </w:p>
        </w:tc>
      </w:tr>
      <w:tr w:rsidR="003E00DD" w:rsidTr="00703334">
        <w:trPr>
          <w:trHeight w:val="719"/>
        </w:trPr>
        <w:tc>
          <w:tcPr>
            <w:tcW w:w="1036" w:type="dxa"/>
          </w:tcPr>
          <w:p w:rsidR="004D750B" w:rsidRPr="003E00DD" w:rsidRDefault="003E00DD" w:rsidP="00E44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Средний </w:t>
            </w:r>
            <w:proofErr w:type="spellStart"/>
            <w:r>
              <w:rPr>
                <w:sz w:val="22"/>
                <w:szCs w:val="22"/>
              </w:rPr>
              <w:t>мед.пер</w:t>
            </w:r>
            <w:proofErr w:type="spellEnd"/>
          </w:p>
        </w:tc>
        <w:tc>
          <w:tcPr>
            <w:tcW w:w="1337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159.25</w:t>
            </w:r>
          </w:p>
        </w:tc>
        <w:tc>
          <w:tcPr>
            <w:tcW w:w="1337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143.75</w:t>
            </w:r>
          </w:p>
        </w:tc>
        <w:tc>
          <w:tcPr>
            <w:tcW w:w="75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432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98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  <w:tc>
          <w:tcPr>
            <w:tcW w:w="70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4D750B" w:rsidRPr="003E00DD" w:rsidRDefault="003E00DD" w:rsidP="00703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90.2</w:t>
            </w:r>
          </w:p>
        </w:tc>
      </w:tr>
    </w:tbl>
    <w:p w:rsidR="00D63318" w:rsidRDefault="003E00DD" w:rsidP="00703334">
      <w:pPr>
        <w:ind w:firstLine="709"/>
        <w:jc w:val="both"/>
      </w:pPr>
      <w:r>
        <w:t>В штатно</w:t>
      </w:r>
      <w:r w:rsidR="0058412B">
        <w:t xml:space="preserve">м расписании </w:t>
      </w:r>
      <w:r w:rsidR="00A76786">
        <w:t>противотуберкулезных</w:t>
      </w:r>
      <w:r w:rsidR="0058412B">
        <w:t xml:space="preserve"> кабинетов</w:t>
      </w:r>
      <w:r w:rsidR="00B646D4">
        <w:t xml:space="preserve"> </w:t>
      </w:r>
      <w:r w:rsidR="00A76786">
        <w:t>имеется: 21.75</w:t>
      </w:r>
      <w:r w:rsidR="0058412B">
        <w:t xml:space="preserve"> ставок врачей фтизиатров, работает 17 физических лиц, отсутствует </w:t>
      </w:r>
      <w:r w:rsidR="00B646D4">
        <w:t xml:space="preserve">врач фтизиатр в </w:t>
      </w:r>
      <w:proofErr w:type="spellStart"/>
      <w:r w:rsidR="00B646D4">
        <w:t>Дятловском</w:t>
      </w:r>
      <w:proofErr w:type="spellEnd"/>
      <w:r w:rsidR="00B646D4">
        <w:t xml:space="preserve"> р-не</w:t>
      </w:r>
      <w:r w:rsidR="0058412B">
        <w:t xml:space="preserve"> </w:t>
      </w:r>
      <w:r w:rsidR="00B646D4">
        <w:t>(</w:t>
      </w:r>
      <w:r w:rsidR="0058412B">
        <w:t>декретный отпуск),</w:t>
      </w:r>
      <w:r w:rsidR="00B646D4">
        <w:t xml:space="preserve"> Мостовском р-не</w:t>
      </w:r>
      <w:r w:rsidR="0058412B">
        <w:t xml:space="preserve"> </w:t>
      </w:r>
      <w:r w:rsidR="00B646D4">
        <w:t>(</w:t>
      </w:r>
      <w:r w:rsidR="0058412B">
        <w:t xml:space="preserve">декретный отпуск), </w:t>
      </w:r>
      <w:proofErr w:type="spellStart"/>
      <w:r w:rsidR="0058412B">
        <w:t>Вороновском</w:t>
      </w:r>
      <w:proofErr w:type="spellEnd"/>
      <w:r w:rsidR="0058412B">
        <w:t xml:space="preserve"> р-не молодой специалист приступит к </w:t>
      </w:r>
      <w:r w:rsidR="00A76786">
        <w:t>работе 01.08.2019</w:t>
      </w:r>
      <w:r w:rsidR="0058412B">
        <w:t>,</w:t>
      </w:r>
      <w:r w:rsidR="00B646D4">
        <w:t xml:space="preserve"> </w:t>
      </w:r>
      <w:proofErr w:type="spellStart"/>
      <w:r w:rsidR="0058412B">
        <w:t>Ивьевском</w:t>
      </w:r>
      <w:proofErr w:type="spellEnd"/>
      <w:r w:rsidR="0058412B">
        <w:t xml:space="preserve"> р-не</w:t>
      </w:r>
      <w:r w:rsidR="00B646D4">
        <w:t xml:space="preserve"> (</w:t>
      </w:r>
      <w:r w:rsidR="0058412B">
        <w:t xml:space="preserve">декретный отпуск). </w:t>
      </w:r>
    </w:p>
    <w:p w:rsidR="00CD3141" w:rsidRDefault="00D63318" w:rsidP="00CD3141">
      <w:pPr>
        <w:ind w:firstLine="709"/>
        <w:jc w:val="both"/>
      </w:pPr>
      <w:r w:rsidRPr="009655C2">
        <w:t xml:space="preserve">В целом, по итогам </w:t>
      </w:r>
      <w:r w:rsidR="000643E4">
        <w:t>1 полугодия</w:t>
      </w:r>
      <w:r>
        <w:t xml:space="preserve"> 2019</w:t>
      </w:r>
      <w:r w:rsidRPr="009655C2">
        <w:t xml:space="preserve"> года</w:t>
      </w:r>
      <w:r w:rsidR="00E444F7">
        <w:t xml:space="preserve"> ведется усиленная </w:t>
      </w:r>
      <w:r w:rsidR="00CD3141">
        <w:t>работа</w:t>
      </w:r>
      <w:r w:rsidR="00CD3141" w:rsidRPr="00CD3141">
        <w:t xml:space="preserve"> </w:t>
      </w:r>
      <w:r w:rsidR="00CD3141">
        <w:t xml:space="preserve">по исполнению приказа Министерства здравоохранения Республики Беларусь от 06.11.2018 № 1148 «О внедрении пациент ориентированного контролируемого лечения туберкулеза в амбулаторных условиях и совершенствовании финансирования фтизиатрической службы в регионах республики по клинико-затратным группам» </w:t>
      </w:r>
    </w:p>
    <w:p w:rsidR="00CD3141" w:rsidRDefault="00CD3141" w:rsidP="00CD3141">
      <w:pPr>
        <w:ind w:firstLine="709"/>
        <w:jc w:val="both"/>
      </w:pPr>
      <w:r>
        <w:t>1.</w:t>
      </w:r>
      <w:r>
        <w:tab/>
        <w:t>Изданы приказы главного управления здравоохранения Гродненского областного исполнительного комитета:</w:t>
      </w:r>
    </w:p>
    <w:p w:rsidR="00CD3141" w:rsidRDefault="00CD3141" w:rsidP="00CD3141">
      <w:pPr>
        <w:ind w:firstLine="709"/>
        <w:jc w:val="both"/>
      </w:pPr>
      <w:r>
        <w:t>1.1.</w:t>
      </w:r>
      <w:r>
        <w:tab/>
        <w:t>от 09.11.2018 № 1081 «О внедрении пациент ориентированного лечения туберкулеза в амбулаторных условиях в Гродненской области»;</w:t>
      </w:r>
    </w:p>
    <w:p w:rsidR="00CD3141" w:rsidRDefault="00CD3141" w:rsidP="00CD3141">
      <w:pPr>
        <w:ind w:firstLine="709"/>
        <w:jc w:val="both"/>
      </w:pPr>
      <w:r>
        <w:t>1.2.</w:t>
      </w:r>
      <w:r>
        <w:tab/>
        <w:t>от 29.12.2018 № 1265 «О структуре фтизиатрической службы Гродненской области»;</w:t>
      </w:r>
    </w:p>
    <w:p w:rsidR="00CD3141" w:rsidRDefault="00CD3141" w:rsidP="00CD3141">
      <w:pPr>
        <w:ind w:firstLine="709"/>
        <w:jc w:val="both"/>
      </w:pPr>
      <w:r>
        <w:t>1.3.</w:t>
      </w:r>
      <w:r>
        <w:tab/>
        <w:t>от 29.12.2018 № 1266 «О лабораторной диагностике туберкулеза в Гродненской области»</w:t>
      </w:r>
    </w:p>
    <w:p w:rsidR="00CD3141" w:rsidRDefault="00CD3141" w:rsidP="00CD3141">
      <w:pPr>
        <w:ind w:firstLine="709"/>
        <w:jc w:val="both"/>
      </w:pPr>
      <w:r>
        <w:t>1.4.</w:t>
      </w:r>
      <w:r>
        <w:tab/>
        <w:t>от 29.12.2018 № 1267 «О внедрении отчетных форм по организации пациент ориентированного контролируемого лечения туберкулеза в амбулаторных условиях Гродненской области».</w:t>
      </w:r>
    </w:p>
    <w:p w:rsidR="00CD3141" w:rsidRDefault="00CD3141" w:rsidP="00CD3141">
      <w:pPr>
        <w:ind w:firstLine="709"/>
        <w:jc w:val="both"/>
      </w:pPr>
      <w:r>
        <w:t>2.</w:t>
      </w:r>
      <w:r>
        <w:tab/>
        <w:t>Разработаны:</w:t>
      </w:r>
    </w:p>
    <w:p w:rsidR="00CD3141" w:rsidRDefault="00CD3141" w:rsidP="00CD3141">
      <w:pPr>
        <w:ind w:firstLine="709"/>
        <w:jc w:val="both"/>
      </w:pPr>
      <w:r>
        <w:lastRenderedPageBreak/>
        <w:t>2.1.</w:t>
      </w:r>
      <w:r>
        <w:tab/>
        <w:t>клинико-затратные группы, проведена учеба с фтизиатрами Гродненской области 28.12.2018;</w:t>
      </w:r>
    </w:p>
    <w:p w:rsidR="00CD3141" w:rsidRDefault="00CD3141" w:rsidP="00CD3141">
      <w:pPr>
        <w:ind w:firstLine="709"/>
        <w:jc w:val="both"/>
      </w:pPr>
      <w:r>
        <w:t>2.2.</w:t>
      </w:r>
      <w:r>
        <w:tab/>
        <w:t>алгоритмы лабораторной диагностики и доставки биологического материала;</w:t>
      </w:r>
    </w:p>
    <w:p w:rsidR="00CD3141" w:rsidRDefault="00CD3141" w:rsidP="00CD3141">
      <w:pPr>
        <w:ind w:firstLine="709"/>
        <w:jc w:val="both"/>
      </w:pPr>
      <w:r>
        <w:t>2.3.</w:t>
      </w:r>
      <w:r>
        <w:tab/>
        <w:t>алгоритмы взаимодействия между работниками первичной медицинск</w:t>
      </w:r>
      <w:r w:rsidR="000643E4">
        <w:t>ой помощи и врачами-фтизиатрами</w:t>
      </w:r>
    </w:p>
    <w:p w:rsidR="00037B70" w:rsidRDefault="000643E4" w:rsidP="00037B70">
      <w:pPr>
        <w:ind w:firstLine="709"/>
        <w:jc w:val="both"/>
      </w:pPr>
      <w:r>
        <w:t>2.4.</w:t>
      </w:r>
      <w:r>
        <w:tab/>
      </w:r>
      <w:r w:rsidR="00037B70">
        <w:t>разработаны положения для филиалов Гродненского ОКЦ «Фтизиатрия».</w:t>
      </w:r>
      <w:r w:rsidR="00037B70" w:rsidRPr="00037B70">
        <w:t xml:space="preserve"> </w:t>
      </w:r>
      <w:r w:rsidR="00037B70">
        <w:t xml:space="preserve">Филиалы Гродненского ОКЦ «Фтизиатрия» «Областной Волковысский противотуберкулезный диспансер», «Областная туберкулезная больница «Бояры» встали на учет в ИМНС, ФСЗН, </w:t>
      </w:r>
      <w:proofErr w:type="spellStart"/>
      <w:r w:rsidR="00037B70">
        <w:t>Белгосстрах</w:t>
      </w:r>
      <w:proofErr w:type="spellEnd"/>
      <w:r w:rsidR="00037B70">
        <w:t>, открыли счета в банке, изготовили новые печати и штампы.</w:t>
      </w:r>
    </w:p>
    <w:p w:rsidR="00CD3141" w:rsidRDefault="00CD3141" w:rsidP="00703334">
      <w:pPr>
        <w:ind w:firstLine="709"/>
        <w:jc w:val="both"/>
      </w:pPr>
      <w:r>
        <w:t>2.5.</w:t>
      </w:r>
      <w:r>
        <w:tab/>
        <w:t>показания к госпитализации;</w:t>
      </w:r>
    </w:p>
    <w:p w:rsidR="00CD3141" w:rsidRDefault="00CD3141" w:rsidP="00CD3141">
      <w:pPr>
        <w:ind w:firstLine="709"/>
        <w:jc w:val="both"/>
      </w:pPr>
      <w:r>
        <w:t>2.6.</w:t>
      </w:r>
      <w:r>
        <w:tab/>
        <w:t>проведена инвентаризация активов и обязательств в УЗ «Областной Волковысский противотуберкулезный диспансер», УЗ «Областная туберкулезная больница «Бояры»;</w:t>
      </w:r>
    </w:p>
    <w:p w:rsidR="00CD3141" w:rsidRDefault="00CD3141" w:rsidP="00CD3141">
      <w:pPr>
        <w:ind w:firstLine="709"/>
        <w:jc w:val="both"/>
      </w:pPr>
      <w:r>
        <w:t>2.7.</w:t>
      </w:r>
      <w:r>
        <w:tab/>
        <w:t>проведена передача штатов противотуберкулезный кабинетов Гродненской области в структуру Гродненского ОКЦ «Фтизиатрия»;</w:t>
      </w:r>
    </w:p>
    <w:p w:rsidR="00CD3141" w:rsidRDefault="00CD3141" w:rsidP="00CD3141">
      <w:pPr>
        <w:ind w:firstLine="709"/>
        <w:jc w:val="both"/>
      </w:pPr>
      <w:r>
        <w:t>2.8.</w:t>
      </w:r>
      <w:r>
        <w:tab/>
        <w:t>назначены приказом ответственные лица за внедрение пациент ориентированного контролируемого лечения туберкулеза в амбулаторных условиях;</w:t>
      </w:r>
    </w:p>
    <w:p w:rsidR="00CD3141" w:rsidRDefault="00CD3141" w:rsidP="00CD3141">
      <w:pPr>
        <w:ind w:firstLine="709"/>
        <w:jc w:val="both"/>
      </w:pPr>
      <w:r>
        <w:t>2.9.</w:t>
      </w:r>
      <w:r>
        <w:tab/>
        <w:t>назначены ответственные специалисты за формирование и внедрение клинико-затратных групп в деятельность фтизиатрической службы и проведение мероприятий согласно Методическим рекомендациям.</w:t>
      </w:r>
    </w:p>
    <w:p w:rsidR="00CD3141" w:rsidRDefault="00CD3141" w:rsidP="00CD3141">
      <w:pPr>
        <w:ind w:firstLine="709"/>
        <w:jc w:val="both"/>
      </w:pPr>
      <w:r>
        <w:t>3.</w:t>
      </w:r>
      <w:r>
        <w:tab/>
        <w:t>Формируется ежемесячная сводная ведомость по клинико-затратным группам по туберкулезным учреждениям области.</w:t>
      </w:r>
    </w:p>
    <w:p w:rsidR="00CD3141" w:rsidRDefault="00CD3141" w:rsidP="00CD3141">
      <w:pPr>
        <w:ind w:firstLine="709"/>
        <w:jc w:val="both"/>
      </w:pPr>
      <w:r>
        <w:t>4.</w:t>
      </w:r>
      <w:r>
        <w:tab/>
        <w:t>Внесены изменения в Устав Гродненского ОКЦ «Фтизиатрия» (новая редакция), согласно которым структура учреждения была дополнена тремя филиалами («Областной Волковысский противотуберкулезный диспансер», «Областная т</w:t>
      </w:r>
      <w:r w:rsidR="00037B70">
        <w:t>уберкулезная больница «Бояры»</w:t>
      </w:r>
      <w:r w:rsidR="00B646D4">
        <w:t>, Лидский филиал</w:t>
      </w:r>
      <w:r>
        <w:t>), а также четырнадцатью противотуберкулезными кабинетами (</w:t>
      </w:r>
      <w:proofErr w:type="spellStart"/>
      <w:r>
        <w:t>Берестовицким</w:t>
      </w:r>
      <w:proofErr w:type="spellEnd"/>
      <w:r>
        <w:t xml:space="preserve">, </w:t>
      </w:r>
      <w:proofErr w:type="spellStart"/>
      <w:r>
        <w:t>Вороновским</w:t>
      </w:r>
      <w:proofErr w:type="spellEnd"/>
      <w:r>
        <w:t xml:space="preserve">, </w:t>
      </w:r>
      <w:proofErr w:type="spellStart"/>
      <w:r>
        <w:t>Дятловским</w:t>
      </w:r>
      <w:proofErr w:type="spellEnd"/>
      <w:r>
        <w:t xml:space="preserve">, </w:t>
      </w:r>
      <w:proofErr w:type="spellStart"/>
      <w:r>
        <w:t>Зельвенским</w:t>
      </w:r>
      <w:proofErr w:type="spellEnd"/>
      <w:r>
        <w:t xml:space="preserve">, </w:t>
      </w:r>
      <w:proofErr w:type="spellStart"/>
      <w:r>
        <w:t>Ивьевским</w:t>
      </w:r>
      <w:proofErr w:type="spellEnd"/>
      <w:r>
        <w:t xml:space="preserve">, </w:t>
      </w:r>
      <w:proofErr w:type="spellStart"/>
      <w:r>
        <w:t>Кореличским</w:t>
      </w:r>
      <w:proofErr w:type="spellEnd"/>
      <w:r>
        <w:t xml:space="preserve">, Мостовским, </w:t>
      </w:r>
      <w:proofErr w:type="spellStart"/>
      <w:r>
        <w:t>Новогрудским</w:t>
      </w:r>
      <w:proofErr w:type="spellEnd"/>
      <w:r>
        <w:t xml:space="preserve">, </w:t>
      </w:r>
      <w:proofErr w:type="spellStart"/>
      <w:r>
        <w:t>Островецким</w:t>
      </w:r>
      <w:proofErr w:type="spellEnd"/>
      <w:r>
        <w:t xml:space="preserve">, </w:t>
      </w:r>
      <w:proofErr w:type="spellStart"/>
      <w:r>
        <w:t>Ошмянским</w:t>
      </w:r>
      <w:proofErr w:type="spellEnd"/>
      <w:r>
        <w:t xml:space="preserve">, </w:t>
      </w:r>
      <w:proofErr w:type="spellStart"/>
      <w:r>
        <w:t>Свислочским</w:t>
      </w:r>
      <w:proofErr w:type="spellEnd"/>
      <w:r>
        <w:t xml:space="preserve">, </w:t>
      </w:r>
      <w:proofErr w:type="spellStart"/>
      <w:r>
        <w:t>Сморгонским</w:t>
      </w:r>
      <w:proofErr w:type="spellEnd"/>
      <w:r>
        <w:t xml:space="preserve">, Слонимским, </w:t>
      </w:r>
      <w:proofErr w:type="spellStart"/>
      <w:r>
        <w:t>Щучинским</w:t>
      </w:r>
      <w:proofErr w:type="spellEnd"/>
      <w:r>
        <w:t>).</w:t>
      </w:r>
    </w:p>
    <w:p w:rsidR="00CD3141" w:rsidRDefault="00A76786" w:rsidP="00CD3141">
      <w:pPr>
        <w:ind w:firstLine="709"/>
        <w:jc w:val="both"/>
      </w:pPr>
      <w:r>
        <w:t>5. В связи</w:t>
      </w:r>
      <w:r w:rsidR="00037B70">
        <w:t xml:space="preserve"> с экономической нецелесообразностью создания на базе Лидского диспансера УЗ «Лидская ЦРБ», направлено предложение ГУЗО о внесении изменений в Устав учреждения: замена статуса филиала на противотуберкулезный кабинет.</w:t>
      </w:r>
    </w:p>
    <w:p w:rsidR="00CD3141" w:rsidRDefault="00037B70" w:rsidP="00CD3141">
      <w:pPr>
        <w:ind w:firstLine="709"/>
        <w:jc w:val="both"/>
      </w:pPr>
      <w:r>
        <w:lastRenderedPageBreak/>
        <w:t>7.</w:t>
      </w:r>
      <w:r>
        <w:tab/>
        <w:t>Подготовлен и</w:t>
      </w:r>
      <w:r w:rsidR="00CD3141">
        <w:t xml:space="preserve"> направлен в МЧС пакет документов на внесение изменений в лицензию филиалов Гродненского ОКЦ «Фтизиатрия» «Областной Волковысский противотуберкулезный диспансер», «Областная туберкулезная больница «Бояры» на право осуществления деятельности в области использования атомной энергии и источников ионизирующего излучения.</w:t>
      </w:r>
    </w:p>
    <w:p w:rsidR="00CD3141" w:rsidRDefault="00CD3141" w:rsidP="00CD3141">
      <w:pPr>
        <w:ind w:firstLine="709"/>
        <w:jc w:val="both"/>
      </w:pPr>
      <w:r>
        <w:t>8.</w:t>
      </w:r>
      <w:r>
        <w:tab/>
        <w:t>Ведется работа по внесению изменений в лицензии на право осуществления деятельности, связанной с оборотом наркотических средст</w:t>
      </w:r>
      <w:r w:rsidR="00037B70">
        <w:t>в, психотропных веществ</w:t>
      </w:r>
      <w:r>
        <w:t>, а также на право осуществления охранной деятельности в филиалах Гродненского ОКЦ «Фтизиатрия» «Областной Волковысский противотуберкулезный диспансер», «Областная туберкулезная больница «Бояры».</w:t>
      </w:r>
    </w:p>
    <w:p w:rsidR="00CD3141" w:rsidRDefault="00CD3141" w:rsidP="00CD3141">
      <w:pPr>
        <w:ind w:firstLine="709"/>
        <w:jc w:val="both"/>
      </w:pPr>
      <w:r>
        <w:t>9.</w:t>
      </w:r>
      <w:r>
        <w:tab/>
        <w:t>Проведены обучающие семинары с врачами и средним медицинским персоналом по оказанию качественной противотуберкулезной помощи, ориентированной на пациента.</w:t>
      </w:r>
    </w:p>
    <w:p w:rsidR="00037B70" w:rsidRDefault="00037B70" w:rsidP="00CD3141">
      <w:pPr>
        <w:ind w:firstLine="709"/>
        <w:jc w:val="both"/>
      </w:pPr>
      <w:r>
        <w:t>10. Производится процедура закупки по приобретению продовольственных наборов высококалорийного</w:t>
      </w:r>
      <w:r w:rsidR="004D750B">
        <w:t xml:space="preserve"> питания для больных находящихся на амбулаторном этапе.</w:t>
      </w:r>
      <w:r>
        <w:t xml:space="preserve"> </w:t>
      </w:r>
    </w:p>
    <w:p w:rsidR="00D63318" w:rsidRDefault="00D63318" w:rsidP="00D63318">
      <w:pPr>
        <w:ind w:firstLine="709"/>
        <w:jc w:val="both"/>
      </w:pPr>
      <w:r w:rsidRPr="009655C2">
        <w:t>Организац</w:t>
      </w:r>
      <w:r w:rsidR="00CD3141">
        <w:t xml:space="preserve">ионно-методическая помощь </w:t>
      </w:r>
      <w:r w:rsidR="00CD3141" w:rsidRPr="009655C2">
        <w:t>районам</w:t>
      </w:r>
      <w:r w:rsidRPr="009655C2">
        <w:t xml:space="preserve"> по проведению противотуберкулезной работы оказывается</w:t>
      </w:r>
      <w:r w:rsidR="00CD3141">
        <w:t xml:space="preserve"> главным внештатным специалистом и </w:t>
      </w:r>
      <w:r w:rsidR="00CD3141" w:rsidRPr="009655C2">
        <w:t>врачами</w:t>
      </w:r>
      <w:r w:rsidRPr="009655C2">
        <w:t xml:space="preserve">-фтизиатрами </w:t>
      </w:r>
      <w:r w:rsidR="00703334">
        <w:t xml:space="preserve">Гродненского </w:t>
      </w:r>
      <w:r w:rsidR="00713532">
        <w:t>ОКЦ Фтизиатрия</w:t>
      </w:r>
      <w:r w:rsidRPr="009655C2">
        <w:t>», кураторами данных районов по фтизиатрии.</w:t>
      </w:r>
    </w:p>
    <w:p w:rsidR="006344AD" w:rsidRDefault="004D750B" w:rsidP="00703334">
      <w:pPr>
        <w:ind w:firstLine="709"/>
        <w:jc w:val="both"/>
      </w:pPr>
      <w:r>
        <w:t xml:space="preserve">В течение 1 </w:t>
      </w:r>
      <w:r w:rsidR="0058412B">
        <w:t>полугодия</w:t>
      </w:r>
      <w:r w:rsidR="00D63318" w:rsidRPr="009324B2">
        <w:t xml:space="preserve"> 201</w:t>
      </w:r>
      <w:r w:rsidR="00D63318">
        <w:t>9</w:t>
      </w:r>
      <w:r w:rsidR="00EA3909">
        <w:t xml:space="preserve"> года специалистами </w:t>
      </w:r>
      <w:r w:rsidR="00703334">
        <w:t xml:space="preserve">Гродненского </w:t>
      </w:r>
      <w:r w:rsidR="00EA3909">
        <w:t>ОКЦ Фтизиатрия</w:t>
      </w:r>
      <w:r w:rsidR="00D63318" w:rsidRPr="009324B2">
        <w:t xml:space="preserve">» проводились мероприятия направленные на улучшение оказания противотуберкулезной помощи жителям области: организационно-методическое руководство и координация противотуберкулезных мероприятий, осуществляемых в </w:t>
      </w:r>
      <w:r w:rsidR="00D63318">
        <w:t>административных территориях</w:t>
      </w:r>
      <w:r w:rsidR="00D63318" w:rsidRPr="009324B2">
        <w:t xml:space="preserve"> области; оказание квалифицированной диагностической, консультативной и лечебной помощи ТБ пациентам; внедрение в практику противотуберкулезных и других организаций здравоохранения области новых медицинских технологий оказания медицинской помощи пациентам с ТБ и контроль за их использованием; осуществление экспертных функций; организация и проведение санитарно-просветительной работы среди населения по соблюдению здорового образа жизни, профилактике ТБ; обеспечение повышения квалификации врачей основных клинических специальностей и средних медицинских работников путем проведения семинаров.</w:t>
      </w:r>
      <w:r w:rsidR="006344AD" w:rsidRPr="006344AD">
        <w:t xml:space="preserve"> </w:t>
      </w:r>
    </w:p>
    <w:p w:rsidR="006344AD" w:rsidRDefault="006344AD" w:rsidP="00703334">
      <w:pPr>
        <w:ind w:firstLine="709"/>
        <w:jc w:val="both"/>
      </w:pPr>
      <w:r>
        <w:t xml:space="preserve">В первом квартале 2019 года проводился выезд </w:t>
      </w:r>
      <w:r w:rsidRPr="00EA3909">
        <w:t xml:space="preserve">по оказанию организационно – методической и консультативной помощи </w:t>
      </w:r>
      <w:r>
        <w:t>Лидскому и Слонимскому р-ну</w:t>
      </w:r>
      <w:r w:rsidR="002E51AC">
        <w:t xml:space="preserve">, </w:t>
      </w:r>
      <w:proofErr w:type="spellStart"/>
      <w:r w:rsidR="002E51AC">
        <w:t>Островецкому</w:t>
      </w:r>
      <w:proofErr w:type="spellEnd"/>
      <w:r w:rsidR="002E51AC">
        <w:t xml:space="preserve">, </w:t>
      </w:r>
      <w:proofErr w:type="spellStart"/>
      <w:r w:rsidR="002E51AC">
        <w:t>Ивьевскому</w:t>
      </w:r>
      <w:proofErr w:type="spellEnd"/>
      <w:r w:rsidR="002E51AC">
        <w:t xml:space="preserve"> р-ну</w:t>
      </w:r>
      <w:r>
        <w:t>. При изучении медицинской документации имелись дефекты по их ведению</w:t>
      </w:r>
      <w:r w:rsidR="002E51AC">
        <w:t xml:space="preserve"> в части р-нов</w:t>
      </w:r>
      <w:r>
        <w:t xml:space="preserve">, необоснованно продление лечение пациентам, получающим </w:t>
      </w:r>
      <w:r>
        <w:lastRenderedPageBreak/>
        <w:t xml:space="preserve">препараты первого ряда, </w:t>
      </w:r>
      <w:r w:rsidR="002E51AC">
        <w:t>отсутствовал расчет</w:t>
      </w:r>
      <w:r>
        <w:t xml:space="preserve"> приобретения респираторов, в части районов не соблюдаются требования инфекционного контроля, отсутствует доставка биологического</w:t>
      </w:r>
      <w:r w:rsidR="002E51AC">
        <w:t xml:space="preserve"> материала в </w:t>
      </w:r>
      <w:proofErr w:type="spellStart"/>
      <w:r w:rsidR="002E51AC">
        <w:t>Островецкой</w:t>
      </w:r>
      <w:proofErr w:type="spellEnd"/>
      <w:r w:rsidR="002E51AC">
        <w:t xml:space="preserve"> ЦРБ. Во всех р-нах имеются вопросы по диспансеризации, а в дальнейшем по формированию </w:t>
      </w:r>
      <w:proofErr w:type="spellStart"/>
      <w:r w:rsidR="002E51AC">
        <w:t>флюрокартотеки</w:t>
      </w:r>
      <w:proofErr w:type="spellEnd"/>
      <w:r w:rsidR="002E51AC">
        <w:t>, отсутствует должный контроль за</w:t>
      </w:r>
      <w:r>
        <w:t xml:space="preserve"> прохождением РФО. Отсутствует разбор каждого случая выявления туберкулезного процесса</w:t>
      </w:r>
      <w:r w:rsidR="00106A40">
        <w:t xml:space="preserve"> у врачей </w:t>
      </w:r>
      <w:proofErr w:type="spellStart"/>
      <w:r w:rsidR="00106A40">
        <w:t>общелечебной</w:t>
      </w:r>
      <w:proofErr w:type="spellEnd"/>
      <w:r w:rsidR="00106A40">
        <w:t xml:space="preserve"> сети</w:t>
      </w:r>
      <w:r>
        <w:t>.</w:t>
      </w:r>
    </w:p>
    <w:p w:rsidR="00D63318" w:rsidRDefault="00D63318" w:rsidP="00D63318">
      <w:pPr>
        <w:tabs>
          <w:tab w:val="left" w:pos="709"/>
        </w:tabs>
        <w:jc w:val="both"/>
      </w:pPr>
    </w:p>
    <w:p w:rsidR="0058412B" w:rsidRPr="0058412B" w:rsidRDefault="0058412B" w:rsidP="0058412B">
      <w:pPr>
        <w:tabs>
          <w:tab w:val="left" w:pos="709"/>
        </w:tabs>
        <w:jc w:val="both"/>
        <w:rPr>
          <w:b/>
        </w:rPr>
      </w:pPr>
      <w:r w:rsidRPr="0058412B">
        <w:rPr>
          <w:b/>
        </w:rPr>
        <w:t>Основные эпидемиологически</w:t>
      </w:r>
      <w:r>
        <w:rPr>
          <w:b/>
        </w:rPr>
        <w:t xml:space="preserve">е показатели по туберкулезу за 6 месяцев 2019 </w:t>
      </w:r>
      <w:r w:rsidRPr="0058412B">
        <w:rPr>
          <w:b/>
        </w:rPr>
        <w:t>года</w:t>
      </w:r>
    </w:p>
    <w:p w:rsidR="0058412B" w:rsidRPr="0058412B" w:rsidRDefault="008F00F1" w:rsidP="00703334">
      <w:pPr>
        <w:ind w:firstLine="709"/>
        <w:jc w:val="both"/>
      </w:pPr>
      <w:r>
        <w:t xml:space="preserve">В Гродненской области за </w:t>
      </w:r>
      <w:r w:rsidR="00A76786">
        <w:t>6 месяцев 2019 года выявлено 109 случаев</w:t>
      </w:r>
      <w:r w:rsidR="0058412B" w:rsidRPr="0058412B">
        <w:t xml:space="preserve"> туберкулеза, за ана</w:t>
      </w:r>
      <w:r>
        <w:t>логичный период 2017 года – 102 случая</w:t>
      </w:r>
      <w:r w:rsidR="0058412B" w:rsidRPr="0058412B">
        <w:t>. Показат</w:t>
      </w:r>
      <w:r w:rsidR="00A76786">
        <w:t>ель заболеваемости составил 10.5</w:t>
      </w:r>
      <w:r w:rsidR="00ED3C2C">
        <w:t xml:space="preserve"> на 100 тыс. населения, 6 месяцев 2018 года – 9.</w:t>
      </w:r>
      <w:r w:rsidR="00A37FCA">
        <w:t>8</w:t>
      </w:r>
      <w:r w:rsidR="0058412B" w:rsidRPr="0058412B">
        <w:t xml:space="preserve"> на 100 тыс. населения</w:t>
      </w:r>
      <w:r w:rsidR="00A76786">
        <w:t>, увеличение на 6.6</w:t>
      </w:r>
      <w:r w:rsidR="00A37FCA">
        <w:t>%</w:t>
      </w:r>
      <w:r w:rsidR="0058412B" w:rsidRPr="0058412B">
        <w:t>.</w:t>
      </w:r>
      <w:r w:rsidR="00FB0A41">
        <w:t xml:space="preserve"> </w:t>
      </w:r>
      <w:proofErr w:type="spellStart"/>
      <w:r w:rsidR="00BB319A">
        <w:t>Ба</w:t>
      </w:r>
      <w:r w:rsidR="000F6AB0">
        <w:t>ктериологически</w:t>
      </w:r>
      <w:proofErr w:type="spellEnd"/>
      <w:r w:rsidR="000F6AB0">
        <w:t xml:space="preserve"> подтверждено 95</w:t>
      </w:r>
      <w:r w:rsidR="00BB319A">
        <w:t>% всех случаев впервые выявленного туберкулеза органов дыхания, что выше, чем</w:t>
      </w:r>
      <w:r w:rsidR="000F6AB0">
        <w:t xml:space="preserve"> за аналогичный период</w:t>
      </w:r>
      <w:r w:rsidR="00BB319A">
        <w:t xml:space="preserve"> 2018года –</w:t>
      </w:r>
      <w:r w:rsidR="000F6AB0">
        <w:t xml:space="preserve"> 85.4</w:t>
      </w:r>
      <w:r w:rsidR="00BB319A">
        <w:t xml:space="preserve">% увеличение на </w:t>
      </w:r>
      <w:r w:rsidR="000F6AB0">
        <w:t>11.2</w:t>
      </w:r>
      <w:r w:rsidR="00BB319A">
        <w:t xml:space="preserve">% </w:t>
      </w:r>
      <w:r w:rsidR="000F6AB0">
        <w:t xml:space="preserve">За 6 </w:t>
      </w:r>
      <w:proofErr w:type="spellStart"/>
      <w:r w:rsidR="000F6AB0">
        <w:t>мес</w:t>
      </w:r>
      <w:proofErr w:type="spellEnd"/>
      <w:r w:rsidR="000F6AB0">
        <w:t xml:space="preserve"> 2019 года</w:t>
      </w:r>
      <w:r w:rsidR="00A76786">
        <w:t xml:space="preserve"> заболеваемость городского населения составила</w:t>
      </w:r>
      <w:r w:rsidR="000F6AB0">
        <w:t xml:space="preserve"> -7.5</w:t>
      </w:r>
      <w:r w:rsidR="00A76786">
        <w:t xml:space="preserve"> на 100 тыс. населения, сельского</w:t>
      </w:r>
      <w:r w:rsidR="000F6AB0">
        <w:t xml:space="preserve"> </w:t>
      </w:r>
      <w:r w:rsidR="00A37FCA">
        <w:t xml:space="preserve">16.9 на 100 </w:t>
      </w:r>
      <w:proofErr w:type="spellStart"/>
      <w:r w:rsidR="00A37FCA">
        <w:t>тыс</w:t>
      </w:r>
      <w:proofErr w:type="spellEnd"/>
      <w:r w:rsidR="00A37FCA">
        <w:t xml:space="preserve"> населения, отмечается увеличение выявления, как среди городского населения, </w:t>
      </w:r>
      <w:r w:rsidR="00A76786">
        <w:t>так и среди сельского населения, показатель аналогичного периода прошлого года составлял</w:t>
      </w:r>
      <w:r w:rsidR="00CA3156">
        <w:t>:</w:t>
      </w:r>
      <w:r w:rsidR="00A76786">
        <w:t xml:space="preserve"> </w:t>
      </w:r>
      <w:r w:rsidR="00CA3156">
        <w:t xml:space="preserve">городского населения 7.1 на 100 тыс. населения, сельского 15.8 на 100 тыс. населения. </w:t>
      </w:r>
      <w:r w:rsidR="00A37FCA">
        <w:t xml:space="preserve">При </w:t>
      </w:r>
      <w:r w:rsidR="00CA3156">
        <w:t>анализе заболеваемости</w:t>
      </w:r>
      <w:r w:rsidR="00A37FCA">
        <w:t xml:space="preserve"> по районам, рост заболеваемости</w:t>
      </w:r>
      <w:r w:rsidR="00ED3C2C">
        <w:t xml:space="preserve"> произошел</w:t>
      </w:r>
      <w:r w:rsidR="0058412B" w:rsidRPr="0058412B">
        <w:t xml:space="preserve">: </w:t>
      </w:r>
      <w:proofErr w:type="spellStart"/>
      <w:r w:rsidR="00ED3C2C">
        <w:t>Вороновский</w:t>
      </w:r>
      <w:proofErr w:type="spellEnd"/>
      <w:r w:rsidR="00ED3C2C">
        <w:t xml:space="preserve"> р-н </w:t>
      </w:r>
      <w:r w:rsidR="008A0CC4">
        <w:t xml:space="preserve">- </w:t>
      </w:r>
      <w:r w:rsidR="00ED3C2C">
        <w:t>с 20.3</w:t>
      </w:r>
      <w:r w:rsidR="008A0CC4">
        <w:t xml:space="preserve"> (5чел.)</w:t>
      </w:r>
      <w:r w:rsidR="00ED3C2C">
        <w:t xml:space="preserve"> на 100 тыс. населения до 28.8</w:t>
      </w:r>
      <w:r w:rsidR="008A0CC4">
        <w:t xml:space="preserve"> (7чел)</w:t>
      </w:r>
      <w:r w:rsidR="00ED3C2C">
        <w:t xml:space="preserve"> на 100 тыс.</w:t>
      </w:r>
      <w:r w:rsidR="008A0CC4">
        <w:t xml:space="preserve"> </w:t>
      </w:r>
      <w:r w:rsidR="00ED3C2C">
        <w:t>населения</w:t>
      </w:r>
      <w:r w:rsidR="008A0CC4">
        <w:t>,</w:t>
      </w:r>
      <w:r w:rsidR="00ED3C2C">
        <w:t xml:space="preserve"> увеличение на 41.</w:t>
      </w:r>
      <w:r w:rsidR="008A0CC4">
        <w:t xml:space="preserve">9%; </w:t>
      </w:r>
      <w:proofErr w:type="spellStart"/>
      <w:r w:rsidR="008A0CC4">
        <w:t>Ивьевский</w:t>
      </w:r>
      <w:proofErr w:type="spellEnd"/>
      <w:r w:rsidR="008A0CC4">
        <w:t xml:space="preserve"> р-н - с 4.4 (4чел.) на 100 тыс. населения до 31.3 (7чел.) на 100тыс.населения</w:t>
      </w:r>
      <w:r w:rsidR="00B16791">
        <w:t>; Свислочский</w:t>
      </w:r>
      <w:r w:rsidR="008A0CC4">
        <w:t xml:space="preserve"> район – с 6.7 на 100 тыс. населения (1 человек) до 40.8 на 100 тыс. населения (6</w:t>
      </w:r>
      <w:r w:rsidR="0058412B" w:rsidRPr="0058412B">
        <w:t xml:space="preserve"> человек) – на 18,6%</w:t>
      </w:r>
      <w:r w:rsidR="00B16791">
        <w:t xml:space="preserve">, </w:t>
      </w:r>
      <w:proofErr w:type="spellStart"/>
      <w:r w:rsidR="00B16791">
        <w:t>Островецкий</w:t>
      </w:r>
      <w:proofErr w:type="spellEnd"/>
      <w:r w:rsidR="00B16791">
        <w:t xml:space="preserve"> р-н с 12.1 на 100 тыс. населения, до 23.9 на 100 </w:t>
      </w:r>
      <w:proofErr w:type="spellStart"/>
      <w:r w:rsidR="00B16791">
        <w:t>тыс</w:t>
      </w:r>
      <w:proofErr w:type="spellEnd"/>
      <w:r w:rsidR="00B16791">
        <w:t xml:space="preserve"> населения увеличение на 49.4%</w:t>
      </w:r>
      <w:r w:rsidR="008A0CC4">
        <w:t xml:space="preserve"> П</w:t>
      </w:r>
      <w:r w:rsidR="00BB319A">
        <w:t>ри анализе амбулаторных карт отсутствуют разборы по каждому случаю выявления активного туберкулезного процесса, единичные случаи выявления при профилактических осмотрах</w:t>
      </w:r>
      <w:r w:rsidR="00FB0A41">
        <w:t xml:space="preserve">, часть пациентов имели сопутствующий диагноз СЗА, в связи с этим отсутствовало проведение должной диспансеризации этих  лиц (отсутствие </w:t>
      </w:r>
      <w:proofErr w:type="spellStart"/>
      <w:r w:rsidR="00FB0A41">
        <w:t>рентгенобследования</w:t>
      </w:r>
      <w:proofErr w:type="spellEnd"/>
      <w:r w:rsidR="00FB0A41">
        <w:t xml:space="preserve"> более 2х лет)</w:t>
      </w:r>
      <w:r w:rsidR="00B16791">
        <w:t xml:space="preserve">, отсутствует правильное формирование </w:t>
      </w:r>
      <w:proofErr w:type="spellStart"/>
      <w:r w:rsidR="00B16791">
        <w:t>флюрокартотеки</w:t>
      </w:r>
      <w:proofErr w:type="spellEnd"/>
      <w:r w:rsidR="00B16791">
        <w:t xml:space="preserve"> и в дальнейшем контроль за прохождением РФО, низкий процент обследования угрожаемого контингента в части р-нов</w:t>
      </w:r>
      <w:r w:rsidR="00FB0A41">
        <w:t>.</w:t>
      </w:r>
    </w:p>
    <w:p w:rsidR="00225ACF" w:rsidRDefault="0058412B" w:rsidP="00703334">
      <w:pPr>
        <w:ind w:firstLine="709"/>
        <w:jc w:val="both"/>
      </w:pPr>
      <w:r w:rsidRPr="0058412B">
        <w:t xml:space="preserve">Заболеваемость бациллярными формами туберкулеза за </w:t>
      </w:r>
      <w:r w:rsidR="00FB0A41">
        <w:t>анализируемый период увеличилась</w:t>
      </w:r>
      <w:r w:rsidR="000F6AB0">
        <w:t xml:space="preserve"> по сравнению с 6 месяцами 2018 </w:t>
      </w:r>
      <w:r w:rsidR="000F6AB0">
        <w:lastRenderedPageBreak/>
        <w:t>года с 7.9 на 100 тыс. населения до 9.3</w:t>
      </w:r>
      <w:r w:rsidR="00A37FCA">
        <w:t xml:space="preserve"> на 100 тыс. населения</w:t>
      </w:r>
      <w:r w:rsidR="00B16791">
        <w:t>,</w:t>
      </w:r>
      <w:r w:rsidR="00A37FCA">
        <w:t xml:space="preserve"> увеличение на 17.</w:t>
      </w:r>
      <w:r w:rsidR="00225ACF">
        <w:t>7%.</w:t>
      </w:r>
    </w:p>
    <w:p w:rsidR="00616A03" w:rsidRDefault="00225ACF" w:rsidP="00703334">
      <w:pPr>
        <w:ind w:firstLine="709"/>
        <w:jc w:val="both"/>
      </w:pPr>
      <w:r>
        <w:t xml:space="preserve">Рентгенофлюорографически за 6 месяцев 2019 года обследовано </w:t>
      </w:r>
      <w:r w:rsidR="00437E13">
        <w:t>331020</w:t>
      </w:r>
      <w:r w:rsidR="0058412B" w:rsidRPr="0058412B">
        <w:t xml:space="preserve"> человек</w:t>
      </w:r>
      <w:r>
        <w:t xml:space="preserve"> (в </w:t>
      </w:r>
      <w:proofErr w:type="spellStart"/>
      <w:r>
        <w:t>т.ч</w:t>
      </w:r>
      <w:proofErr w:type="spellEnd"/>
      <w:r>
        <w:t xml:space="preserve">. сельских жителей </w:t>
      </w:r>
      <w:r w:rsidR="00437E13">
        <w:t>86064</w:t>
      </w:r>
      <w:r w:rsidR="0058412B" w:rsidRPr="0058412B">
        <w:t xml:space="preserve"> человек), что сост</w:t>
      </w:r>
      <w:r>
        <w:t>авляет 52.</w:t>
      </w:r>
      <w:r w:rsidR="00437E13">
        <w:t>8</w:t>
      </w:r>
      <w:r w:rsidR="0058412B" w:rsidRPr="0058412B">
        <w:t>% от всего подлежащего насел</w:t>
      </w:r>
      <w:r>
        <w:t>ения, за аналогичный период 201</w:t>
      </w:r>
      <w:r w:rsidR="00437E13">
        <w:t>8 года – 52.9</w:t>
      </w:r>
      <w:r w:rsidR="0058412B" w:rsidRPr="0058412B">
        <w:t>%. Недостаточно об</w:t>
      </w:r>
      <w:r w:rsidR="00437E13">
        <w:t>следовано население Слонимского</w:t>
      </w:r>
      <w:r w:rsidR="0058412B" w:rsidRPr="0058412B">
        <w:t xml:space="preserve"> района</w:t>
      </w:r>
      <w:r w:rsidR="00437E13">
        <w:t xml:space="preserve"> среди сельского населения – 32.6% и </w:t>
      </w:r>
      <w:proofErr w:type="spellStart"/>
      <w:r w:rsidR="00B16791">
        <w:t>Щучинского</w:t>
      </w:r>
      <w:proofErr w:type="spellEnd"/>
      <w:r w:rsidR="00B16791">
        <w:t xml:space="preserve"> </w:t>
      </w:r>
      <w:r w:rsidR="00B16791" w:rsidRPr="0058412B">
        <w:t>района</w:t>
      </w:r>
      <w:r w:rsidR="00437E13">
        <w:t xml:space="preserve"> среди сельского населения – 40.2%, </w:t>
      </w:r>
      <w:proofErr w:type="spellStart"/>
      <w:r w:rsidR="00437E13">
        <w:t>Кореличского</w:t>
      </w:r>
      <w:proofErr w:type="spellEnd"/>
      <w:r w:rsidR="00437E13">
        <w:t xml:space="preserve"> р-на среди сельского населения -47%</w:t>
      </w:r>
      <w:r w:rsidR="0058412B" w:rsidRPr="0058412B">
        <w:t>. «Угрожаемый» контингент обследо</w:t>
      </w:r>
      <w:r w:rsidR="00437E13">
        <w:t>ван на 50.0</w:t>
      </w:r>
      <w:r w:rsidR="00B16791">
        <w:t>%.</w:t>
      </w:r>
      <w:r w:rsidR="0058412B" w:rsidRPr="0058412B">
        <w:t xml:space="preserve"> Самый низкий показатель обследования</w:t>
      </w:r>
      <w:r w:rsidR="00437E13">
        <w:t xml:space="preserve"> данного контингента в </w:t>
      </w:r>
      <w:proofErr w:type="spellStart"/>
      <w:r w:rsidR="00B16791">
        <w:t>Сморгонском</w:t>
      </w:r>
      <w:proofErr w:type="spellEnd"/>
      <w:r w:rsidR="00B16791">
        <w:t xml:space="preserve"> районе</w:t>
      </w:r>
      <w:r w:rsidR="00266EF6">
        <w:t xml:space="preserve"> – 35.4% и </w:t>
      </w:r>
      <w:proofErr w:type="spellStart"/>
      <w:r w:rsidR="00266EF6">
        <w:t>Кореличском</w:t>
      </w:r>
      <w:proofErr w:type="spellEnd"/>
      <w:r w:rsidR="00266EF6">
        <w:t xml:space="preserve"> районе – 47.8</w:t>
      </w:r>
      <w:r w:rsidR="0058412B" w:rsidRPr="0058412B">
        <w:t>%</w:t>
      </w:r>
      <w:r w:rsidR="00266EF6">
        <w:t xml:space="preserve"> и </w:t>
      </w:r>
      <w:proofErr w:type="spellStart"/>
      <w:r w:rsidR="00266EF6">
        <w:t>Островецком</w:t>
      </w:r>
      <w:proofErr w:type="spellEnd"/>
      <w:r w:rsidR="00266EF6">
        <w:t xml:space="preserve"> р-не -44.3%, что говорит об отсутствии контроля со стороны </w:t>
      </w:r>
      <w:proofErr w:type="spellStart"/>
      <w:r w:rsidR="00266EF6">
        <w:t>общелечебной</w:t>
      </w:r>
      <w:proofErr w:type="spellEnd"/>
      <w:r w:rsidR="00266EF6">
        <w:t xml:space="preserve"> сети </w:t>
      </w:r>
      <w:r w:rsidR="00B16791">
        <w:t>и врачей</w:t>
      </w:r>
      <w:r w:rsidR="00266EF6">
        <w:t xml:space="preserve"> фтизиатров за формирование угрожаемого контингента и прохождение этим </w:t>
      </w:r>
      <w:r w:rsidR="00B16791">
        <w:t>континентом обследования</w:t>
      </w:r>
      <w:r w:rsidR="00266EF6">
        <w:t>, а в дальнейшем отсутствие рентгенологического обследования более 2х лет</w:t>
      </w:r>
      <w:r w:rsidR="00616A03">
        <w:t xml:space="preserve"> и как следствие распространенные процессы</w:t>
      </w:r>
      <w:r w:rsidR="00266EF6">
        <w:t>.</w:t>
      </w:r>
    </w:p>
    <w:p w:rsidR="0058412B" w:rsidRPr="0058412B" w:rsidRDefault="00616A03" w:rsidP="00703334">
      <w:pPr>
        <w:ind w:firstLine="709"/>
        <w:jc w:val="both"/>
      </w:pPr>
      <w:r>
        <w:t xml:space="preserve"> З</w:t>
      </w:r>
      <w:r w:rsidR="00496AC1">
        <w:t>аболеваемости угрожаемого континг</w:t>
      </w:r>
      <w:r>
        <w:t xml:space="preserve">ента за 6 месяцев 2019 года </w:t>
      </w:r>
      <w:r w:rsidR="00496AC1">
        <w:t xml:space="preserve">составила 26.1 на 100 тыс.  населения, выше она в Слонимском р-не -55.1 на 100 тыс. населения, </w:t>
      </w:r>
      <w:proofErr w:type="spellStart"/>
      <w:r w:rsidR="00496AC1">
        <w:t>Вороновском</w:t>
      </w:r>
      <w:proofErr w:type="spellEnd"/>
      <w:r w:rsidR="00496AC1">
        <w:t xml:space="preserve"> р-не – 102.9 на 100 тыс. населения, </w:t>
      </w:r>
      <w:proofErr w:type="spellStart"/>
      <w:r w:rsidR="00496AC1">
        <w:t>Зельвенском</w:t>
      </w:r>
      <w:proofErr w:type="spellEnd"/>
      <w:r w:rsidR="00496AC1">
        <w:t xml:space="preserve"> р-не -</w:t>
      </w:r>
      <w:r w:rsidR="00AD5742">
        <w:t xml:space="preserve"> </w:t>
      </w:r>
      <w:r w:rsidR="00496AC1">
        <w:t xml:space="preserve">57.1 на 100 тыс. населения, </w:t>
      </w:r>
      <w:proofErr w:type="spellStart"/>
      <w:r w:rsidR="00F66AE5">
        <w:t>Сморгонском</w:t>
      </w:r>
      <w:proofErr w:type="spellEnd"/>
      <w:r w:rsidR="00F66AE5">
        <w:t xml:space="preserve"> р-не -</w:t>
      </w:r>
      <w:r>
        <w:t xml:space="preserve"> </w:t>
      </w:r>
      <w:r w:rsidR="00F66AE5">
        <w:t>66.7 на 100 тыс.</w:t>
      </w:r>
      <w:r>
        <w:t xml:space="preserve"> </w:t>
      </w:r>
      <w:r w:rsidR="00F66AE5">
        <w:t xml:space="preserve">населения, </w:t>
      </w:r>
      <w:proofErr w:type="spellStart"/>
      <w:r w:rsidR="00F66AE5">
        <w:t>Островецкий</w:t>
      </w:r>
      <w:proofErr w:type="spellEnd"/>
      <w:r w:rsidR="00F66AE5">
        <w:t xml:space="preserve"> р-н – 104.2 на 100 тыс.</w:t>
      </w:r>
      <w:r>
        <w:t xml:space="preserve"> </w:t>
      </w:r>
      <w:r w:rsidR="00F66AE5">
        <w:t>населения, Ошмянский р-н –</w:t>
      </w:r>
      <w:r>
        <w:t xml:space="preserve"> </w:t>
      </w:r>
      <w:r w:rsidR="00F66AE5">
        <w:t xml:space="preserve"> 81.6 на 100 тыс. населения.</w:t>
      </w:r>
    </w:p>
    <w:p w:rsidR="0058412B" w:rsidRPr="0058412B" w:rsidRDefault="0058412B" w:rsidP="00703334">
      <w:pPr>
        <w:ind w:firstLine="709"/>
        <w:jc w:val="both"/>
      </w:pPr>
      <w:r w:rsidRPr="0058412B">
        <w:t>Заболеваемость туберкулезом «обязате</w:t>
      </w:r>
      <w:r w:rsidR="00F66AE5">
        <w:t xml:space="preserve">льных» </w:t>
      </w:r>
      <w:r w:rsidR="00AD5742">
        <w:t xml:space="preserve">континентов за первое полугодие </w:t>
      </w:r>
      <w:r w:rsidR="00F66AE5">
        <w:t>составила 6.8</w:t>
      </w:r>
      <w:r w:rsidRPr="0058412B">
        <w:t xml:space="preserve"> на 100 тыс. населения</w:t>
      </w:r>
      <w:r w:rsidR="00F66AE5">
        <w:t>, что выше на 3% по сравнению с аналогичным периодом 2018 года 6.6 на 100 тыс. населения, что свидетельствует о сниженной настороженности</w:t>
      </w:r>
      <w:r w:rsidR="00AD5742">
        <w:t xml:space="preserve"> врачей </w:t>
      </w:r>
      <w:proofErr w:type="spellStart"/>
      <w:r w:rsidR="00AD5742">
        <w:t>общенлечебной</w:t>
      </w:r>
      <w:proofErr w:type="spellEnd"/>
      <w:r w:rsidR="00AD5742">
        <w:t xml:space="preserve"> сети. Отсутствие должного обследования пациентов, поступающих в стационары</w:t>
      </w:r>
      <w:r w:rsidR="00F66AE5">
        <w:t xml:space="preserve">, </w:t>
      </w:r>
      <w:r w:rsidR="00AD5742">
        <w:t>плохо используются</w:t>
      </w:r>
      <w:r w:rsidR="00F66AE5">
        <w:t xml:space="preserve"> быстрые методы диагностики</w:t>
      </w:r>
      <w:r w:rsidR="00AD5742">
        <w:t xml:space="preserve"> при обследовании пациентов, находящихся на лечении</w:t>
      </w:r>
      <w:r w:rsidR="00F66AE5">
        <w:t xml:space="preserve">. </w:t>
      </w:r>
      <w:r w:rsidRPr="0058412B">
        <w:t xml:space="preserve"> </w:t>
      </w:r>
    </w:p>
    <w:p w:rsidR="006F78B0" w:rsidRDefault="0058412B" w:rsidP="00703334">
      <w:pPr>
        <w:tabs>
          <w:tab w:val="left" w:pos="851"/>
        </w:tabs>
        <w:ind w:firstLine="709"/>
        <w:jc w:val="both"/>
      </w:pPr>
      <w:r w:rsidRPr="0058412B">
        <w:t>Заболеваемость туберкулезом среди детей</w:t>
      </w:r>
      <w:r w:rsidR="006F78B0">
        <w:t xml:space="preserve"> за 6 мес</w:t>
      </w:r>
      <w:r w:rsidR="00943839">
        <w:t>.</w:t>
      </w:r>
      <w:r w:rsidR="006F78B0">
        <w:t xml:space="preserve"> 2019 года отсутствует, однако имеется один случай заболевания </w:t>
      </w:r>
      <w:r w:rsidR="00AD5742">
        <w:t>среди подростков</w:t>
      </w:r>
      <w:r w:rsidR="006F78B0">
        <w:t xml:space="preserve">. Пациентка </w:t>
      </w:r>
      <w:r w:rsidR="00926655">
        <w:t>Хомич А.С. 2002 года рождения</w:t>
      </w:r>
      <w:r w:rsidR="00AD5742">
        <w:t xml:space="preserve">, проживающая в </w:t>
      </w:r>
      <w:proofErr w:type="spellStart"/>
      <w:r w:rsidR="00AD5742">
        <w:t>Ивьевском</w:t>
      </w:r>
      <w:proofErr w:type="spellEnd"/>
      <w:r w:rsidR="00AD5742">
        <w:t xml:space="preserve"> р-не</w:t>
      </w:r>
      <w:r w:rsidR="00926655">
        <w:t>, при изучении карты амбулаторного больного, а так же по обследованию контак</w:t>
      </w:r>
      <w:r w:rsidR="00AD5742">
        <w:t>тов имелись дефекты: отсутствовало</w:t>
      </w:r>
      <w:r w:rsidR="00926655">
        <w:t xml:space="preserve"> обследование матери имевшей изменения, характерные для инфильтративного туберкулеза, отсутствует исследование мокроты на МБТ, а в настоящий момент и рентгенологическое обследование</w:t>
      </w:r>
      <w:r w:rsidR="00FB6BB6">
        <w:t xml:space="preserve">, что является </w:t>
      </w:r>
      <w:r w:rsidR="00FB6BB6" w:rsidRPr="00D847EA">
        <w:t>грубым нарушением приказ</w:t>
      </w:r>
      <w:r w:rsidR="00D847EA">
        <w:t xml:space="preserve">а </w:t>
      </w:r>
      <w:r w:rsidR="00D847EA" w:rsidRPr="0033434B">
        <w:t xml:space="preserve">МЗ РБ от 13.01.2014 №15 «Об утверждении инструкции по организации работы в очагах туберкулезной инфекции </w:t>
      </w:r>
      <w:r w:rsidR="00D847EA">
        <w:t>и выявлению контактных лиц»</w:t>
      </w:r>
    </w:p>
    <w:p w:rsidR="00FB6BB6" w:rsidRPr="0058412B" w:rsidRDefault="00FB6BB6" w:rsidP="00703334">
      <w:pPr>
        <w:ind w:firstLine="709"/>
        <w:jc w:val="both"/>
      </w:pPr>
      <w:r>
        <w:t>Заболеваемость внелегочным туберкулезом за 6 мес</w:t>
      </w:r>
      <w:r w:rsidR="00943839">
        <w:t>.</w:t>
      </w:r>
      <w:r>
        <w:t xml:space="preserve"> 2019 года составила 0.7 на 100 тыс. населени</w:t>
      </w:r>
      <w:r w:rsidR="00ED1D76">
        <w:t xml:space="preserve">я, что </w:t>
      </w:r>
      <w:r w:rsidR="00AD5742">
        <w:t>на 16.7</w:t>
      </w:r>
      <w:r w:rsidR="00ED1D76">
        <w:t xml:space="preserve">% больше аналогичного </w:t>
      </w:r>
      <w:r w:rsidR="00ED1D76">
        <w:lastRenderedPageBreak/>
        <w:t xml:space="preserve">периода прошлого </w:t>
      </w:r>
      <w:r>
        <w:t xml:space="preserve">2018 года - 0.6 на 100 тыс. </w:t>
      </w:r>
      <w:r w:rsidR="00AD5742">
        <w:t>населения это обусловлено широким использованием таких методов обследования, как МРТ</w:t>
      </w:r>
      <w:r w:rsidR="00736C88">
        <w:t xml:space="preserve"> и РКТ.</w:t>
      </w:r>
    </w:p>
    <w:p w:rsidR="00ED1D76" w:rsidRDefault="00ED1D76" w:rsidP="00703334">
      <w:pPr>
        <w:ind w:firstLine="709"/>
        <w:jc w:val="both"/>
      </w:pPr>
      <w:r>
        <w:t>Среди впервые выявленных</w:t>
      </w:r>
      <w:r w:rsidR="0058412B" w:rsidRPr="0058412B">
        <w:t xml:space="preserve"> пациентов с ту</w:t>
      </w:r>
      <w:r>
        <w:t xml:space="preserve">беркулезом легких </w:t>
      </w:r>
      <w:r w:rsidR="00736C88">
        <w:t xml:space="preserve">отмечается, </w:t>
      </w:r>
      <w:r w:rsidR="00736C88" w:rsidRPr="0058412B">
        <w:t>уменьшается</w:t>
      </w:r>
      <w:r>
        <w:t xml:space="preserve"> количество случаев с МЛУ, за 6 месяцев 2019</w:t>
      </w:r>
      <w:r w:rsidR="0058412B" w:rsidRPr="0058412B">
        <w:t xml:space="preserve"> года </w:t>
      </w:r>
      <w:r>
        <w:t>доля лекарственно-устойчивого туберкулеза составило -</w:t>
      </w:r>
      <w:r w:rsidR="00736C88">
        <w:t xml:space="preserve"> </w:t>
      </w:r>
      <w:r>
        <w:t>35% (45 случаев), доля лекарственно чу</w:t>
      </w:r>
      <w:r w:rsidR="00736C88">
        <w:t>вствительного туберкулеза 65% (</w:t>
      </w:r>
      <w:r>
        <w:t>83случая), за аналогичный период прошлого года 37%</w:t>
      </w:r>
      <w:r w:rsidR="00736C88">
        <w:t xml:space="preserve"> (</w:t>
      </w:r>
      <w:r>
        <w:t xml:space="preserve">54 случая), лекарственно чувствительного туберкулеза 63% (92 случая).  </w:t>
      </w:r>
      <w:r w:rsidR="0058412B" w:rsidRPr="0058412B">
        <w:t xml:space="preserve"> </w:t>
      </w:r>
    </w:p>
    <w:p w:rsidR="00F163C6" w:rsidRDefault="0058412B" w:rsidP="00703334">
      <w:pPr>
        <w:ind w:firstLine="709"/>
        <w:jc w:val="both"/>
      </w:pPr>
      <w:r w:rsidRPr="0058412B">
        <w:t>Уменьшилось колич</w:t>
      </w:r>
      <w:r w:rsidR="00ED1D76">
        <w:t>ество рецидивов туберкулеза с 34 случаев (3.3 на 100 тыс. населения) за 6 месяцев 2018 года до 15 случаев (1.4 на 100 тыс. населения), за 6 месяцев 2019 года (-57.6</w:t>
      </w:r>
      <w:r w:rsidR="00736C88">
        <w:t>%). Уменьшение количества рецидивов обусловлено ранним выявлением туберкулезного процесса в ограниченных формах.</w:t>
      </w:r>
      <w:r w:rsidR="00091C8B">
        <w:t xml:space="preserve"> </w:t>
      </w:r>
      <w:r w:rsidRPr="0058412B">
        <w:t xml:space="preserve">Значительно выше </w:t>
      </w:r>
      <w:proofErr w:type="spellStart"/>
      <w:r w:rsidRPr="0058412B">
        <w:t>среднео</w:t>
      </w:r>
      <w:r w:rsidR="00F163C6">
        <w:t>бластного</w:t>
      </w:r>
      <w:proofErr w:type="spellEnd"/>
      <w:r w:rsidR="00F163C6">
        <w:t xml:space="preserve"> показатель в Мостовский район 7.2</w:t>
      </w:r>
      <w:r w:rsidRPr="0058412B">
        <w:t xml:space="preserve"> на 100 тыс. </w:t>
      </w:r>
      <w:r w:rsidR="00091C8B" w:rsidRPr="0058412B">
        <w:t>насе</w:t>
      </w:r>
      <w:r w:rsidR="00091C8B">
        <w:t>ления,</w:t>
      </w:r>
      <w:r w:rsidR="00091C8B" w:rsidRPr="0058412B">
        <w:t xml:space="preserve"> </w:t>
      </w:r>
      <w:proofErr w:type="spellStart"/>
      <w:r w:rsidR="00091C8B">
        <w:t>Сморгонский</w:t>
      </w:r>
      <w:proofErr w:type="spellEnd"/>
      <w:r w:rsidR="00F163C6">
        <w:t xml:space="preserve"> районе 5.8 на 100 тыс. населения, Берестовицкий р-н – 6.6% на 100 тыс. населения, сохранение уровня рецидивов обусловлено низкой приверженностью к </w:t>
      </w:r>
      <w:r w:rsidR="00091C8B">
        <w:t>лечению пациентов</w:t>
      </w:r>
      <w:r w:rsidR="00F163C6">
        <w:t xml:space="preserve"> в этих р-нах,</w:t>
      </w:r>
      <w:r w:rsidR="00AC6DAB">
        <w:t xml:space="preserve"> что видно по эффективности лечения,</w:t>
      </w:r>
      <w:r w:rsidR="00F163C6">
        <w:t xml:space="preserve"> выявление запущенных процессов, а в </w:t>
      </w:r>
      <w:r w:rsidR="00AC6DAB">
        <w:t>дальнейшем сохранение</w:t>
      </w:r>
      <w:r w:rsidR="00F163C6">
        <w:t xml:space="preserve"> больших остаточных изменений. </w:t>
      </w:r>
      <w:r w:rsidRPr="0058412B">
        <w:t xml:space="preserve"> </w:t>
      </w:r>
    </w:p>
    <w:p w:rsidR="0036373E" w:rsidRDefault="0058412B" w:rsidP="00703334">
      <w:pPr>
        <w:ind w:firstLine="709"/>
        <w:jc w:val="both"/>
      </w:pPr>
      <w:r w:rsidRPr="0058412B">
        <w:t xml:space="preserve">Заболеваемость туберкулезом с </w:t>
      </w:r>
      <w:r w:rsidR="00F163C6">
        <w:t xml:space="preserve">учетом рецидивов составила 11.9 на 100 тыс. населения, уменьшение </w:t>
      </w:r>
      <w:r w:rsidR="00091C8B">
        <w:t>на (</w:t>
      </w:r>
      <w:r w:rsidR="00F163C6">
        <w:t>-9.1</w:t>
      </w:r>
      <w:r w:rsidR="00091C8B" w:rsidRPr="0058412B">
        <w:t>%</w:t>
      </w:r>
      <w:r w:rsidR="00091C8B">
        <w:t>), по</w:t>
      </w:r>
      <w:r w:rsidR="00F163C6">
        <w:t xml:space="preserve"> сравнению с аналогичным </w:t>
      </w:r>
      <w:r w:rsidR="00091C8B">
        <w:t>периодом 2018</w:t>
      </w:r>
      <w:r w:rsidR="0036373E">
        <w:t xml:space="preserve"> года – 13.1 на 100 тыс. населения</w:t>
      </w:r>
      <w:r w:rsidRPr="0058412B">
        <w:t xml:space="preserve">. </w:t>
      </w:r>
      <w:r w:rsidR="0036373E">
        <w:t xml:space="preserve">Рост отмечен в </w:t>
      </w:r>
      <w:proofErr w:type="spellStart"/>
      <w:r w:rsidR="0036373E">
        <w:t>Свислочскомр</w:t>
      </w:r>
      <w:proofErr w:type="spellEnd"/>
      <w:r w:rsidR="0036373E">
        <w:t xml:space="preserve">-не с 13.3 на 100 тыс. населения до 40.8 на 100 тыс. населения, в </w:t>
      </w:r>
      <w:proofErr w:type="spellStart"/>
      <w:r w:rsidR="0036373E">
        <w:t>Ивьевском</w:t>
      </w:r>
      <w:proofErr w:type="spellEnd"/>
      <w:r w:rsidR="0036373E">
        <w:t xml:space="preserve"> р-не с 8.8 на 10</w:t>
      </w:r>
      <w:r w:rsidR="00B73EEC">
        <w:t xml:space="preserve">0 тыс. населения до 35.7 на 100 </w:t>
      </w:r>
      <w:r w:rsidR="0036373E">
        <w:t>тыс</w:t>
      </w:r>
      <w:r w:rsidR="00B73EEC">
        <w:t>.</w:t>
      </w:r>
      <w:r w:rsidR="0036373E">
        <w:t xml:space="preserve"> населения, в </w:t>
      </w:r>
      <w:proofErr w:type="spellStart"/>
      <w:r w:rsidR="0036373E">
        <w:t>Островецком</w:t>
      </w:r>
      <w:proofErr w:type="spellEnd"/>
      <w:r w:rsidR="0036373E">
        <w:t xml:space="preserve"> р-не с 16.1 на 100 тыс</w:t>
      </w:r>
      <w:r w:rsidR="00B73EEC">
        <w:t>.</w:t>
      </w:r>
      <w:r w:rsidR="0036373E">
        <w:t xml:space="preserve"> населения до 23.9 на 100 тыс</w:t>
      </w:r>
      <w:r w:rsidR="00B73EEC">
        <w:t>.</w:t>
      </w:r>
      <w:r w:rsidR="0036373E">
        <w:t xml:space="preserve"> населения. </w:t>
      </w:r>
    </w:p>
    <w:p w:rsidR="00077538" w:rsidRDefault="0058412B" w:rsidP="00703334">
      <w:pPr>
        <w:ind w:firstLine="709"/>
        <w:jc w:val="both"/>
        <w:rPr>
          <w:color w:val="000000"/>
          <w:sz w:val="27"/>
          <w:szCs w:val="27"/>
          <w:lang w:eastAsia="ru-RU"/>
        </w:rPr>
      </w:pPr>
      <w:r w:rsidRPr="0058412B">
        <w:t>Эффективность лечения</w:t>
      </w:r>
      <w:r w:rsidR="00B73EEC">
        <w:t xml:space="preserve"> пациентов с лекарственно- устойчивым туберкулезом составила - 75%, низким остается процент в Щучинском и </w:t>
      </w:r>
      <w:proofErr w:type="spellStart"/>
      <w:r w:rsidR="00B73EEC">
        <w:t>Сморгонском</w:t>
      </w:r>
      <w:proofErr w:type="spellEnd"/>
      <w:r w:rsidR="00B73EEC">
        <w:t xml:space="preserve"> р-не, </w:t>
      </w:r>
      <w:proofErr w:type="spellStart"/>
      <w:r w:rsidR="00AC6DAB">
        <w:t>Новогрудском</w:t>
      </w:r>
      <w:proofErr w:type="spellEnd"/>
      <w:r w:rsidR="00AC6DAB">
        <w:t xml:space="preserve"> р-не</w:t>
      </w:r>
      <w:r w:rsidR="006344AD">
        <w:t xml:space="preserve">, Волковысском р-не, </w:t>
      </w:r>
      <w:r w:rsidR="00B73EEC">
        <w:t xml:space="preserve">а </w:t>
      </w:r>
      <w:r w:rsidR="00AC6DAB">
        <w:t>также</w:t>
      </w:r>
      <w:r w:rsidR="00B73EEC">
        <w:t xml:space="preserve"> по </w:t>
      </w:r>
      <w:proofErr w:type="spellStart"/>
      <w:r w:rsidR="00B73EEC">
        <w:t>г.Гродно</w:t>
      </w:r>
      <w:proofErr w:type="spellEnd"/>
      <w:r w:rsidR="00B73EEC">
        <w:t xml:space="preserve">, что говорит о низкой заинтересованности врачей амбулаторного звена при формировании приверженности к лечению, низким охватом </w:t>
      </w:r>
      <w:proofErr w:type="spellStart"/>
      <w:r w:rsidR="00B73EEC">
        <w:t>видиоконтралируемого</w:t>
      </w:r>
      <w:proofErr w:type="spellEnd"/>
      <w:r w:rsidR="00B73EEC">
        <w:t xml:space="preserve"> лечения.</w:t>
      </w:r>
      <w:r w:rsidR="00B73EEC" w:rsidRPr="00B73EEC">
        <w:rPr>
          <w:color w:val="000000"/>
          <w:sz w:val="27"/>
          <w:szCs w:val="27"/>
          <w:lang w:eastAsia="ru-RU"/>
        </w:rPr>
        <w:t xml:space="preserve"> </w:t>
      </w:r>
    </w:p>
    <w:p w:rsidR="00943839" w:rsidRPr="006F6779" w:rsidRDefault="00943839" w:rsidP="00703334">
      <w:pPr>
        <w:ind w:firstLine="709"/>
        <w:jc w:val="both"/>
      </w:pPr>
      <w:r w:rsidRPr="006F6779">
        <w:t>Всего умерло по опе</w:t>
      </w:r>
      <w:r>
        <w:t xml:space="preserve">ративной информации за 1 </w:t>
      </w:r>
      <w:r w:rsidR="006344AD">
        <w:t xml:space="preserve">полугодие </w:t>
      </w:r>
      <w:r w:rsidR="006344AD" w:rsidRPr="006F6779">
        <w:t>2019</w:t>
      </w:r>
      <w:r w:rsidRPr="006F6779">
        <w:t xml:space="preserve"> год</w:t>
      </w:r>
      <w:r>
        <w:t>а от туберкулеза – 11</w:t>
      </w:r>
      <w:r w:rsidRPr="006F6779">
        <w:t xml:space="preserve"> пациентов.</w:t>
      </w:r>
      <w:r w:rsidR="006344AD">
        <w:t xml:space="preserve"> Смертность составила 1.1</w:t>
      </w:r>
      <w:r>
        <w:t xml:space="preserve"> на 100 тыс. населения, за </w:t>
      </w:r>
      <w:r w:rsidR="006344AD">
        <w:t>аналогичный период 2018 года 1.6</w:t>
      </w:r>
      <w:r>
        <w:t xml:space="preserve"> на 100 тыс. населения, уменьшение на 31.3%</w:t>
      </w:r>
    </w:p>
    <w:p w:rsidR="00943839" w:rsidRPr="00703334" w:rsidRDefault="00943839" w:rsidP="00703334">
      <w:pPr>
        <w:jc w:val="both"/>
      </w:pPr>
      <w:r w:rsidRPr="009F5AD8">
        <w:rPr>
          <w:b/>
        </w:rPr>
        <w:t>Использование коечного фонда за 6 мес</w:t>
      </w:r>
      <w:r w:rsidR="00703334">
        <w:rPr>
          <w:b/>
        </w:rPr>
        <w:t>яцев</w:t>
      </w:r>
      <w:r w:rsidRPr="009F5AD8">
        <w:rPr>
          <w:b/>
        </w:rPr>
        <w:t xml:space="preserve"> 2019 года</w:t>
      </w:r>
      <w:r w:rsidR="00703334">
        <w:rPr>
          <w:b/>
        </w:rPr>
        <w:t xml:space="preserve"> </w:t>
      </w:r>
      <w:r w:rsidR="00703334" w:rsidRPr="00703334">
        <w:t>(</w:t>
      </w:r>
      <w:r w:rsidR="00703334">
        <w:t>прилагается</w:t>
      </w:r>
      <w:r w:rsidR="00703334" w:rsidRPr="00703334">
        <w:t>)</w:t>
      </w:r>
    </w:p>
    <w:p w:rsidR="00703334" w:rsidRDefault="00703334" w:rsidP="00703334">
      <w:pPr>
        <w:jc w:val="both"/>
        <w:rPr>
          <w:b/>
        </w:rPr>
      </w:pPr>
    </w:p>
    <w:p w:rsidR="00B73EEC" w:rsidRPr="00703334" w:rsidRDefault="00B73EEC" w:rsidP="00703334">
      <w:pPr>
        <w:jc w:val="both"/>
      </w:pPr>
      <w:r w:rsidRPr="008D0050">
        <w:rPr>
          <w:b/>
        </w:rPr>
        <w:t>Анализ выполнения подпрограммы «Туберкулез»</w:t>
      </w:r>
      <w:r w:rsidR="00703334">
        <w:t xml:space="preserve"> </w:t>
      </w:r>
      <w:r w:rsidRPr="008D0050">
        <w:rPr>
          <w:b/>
        </w:rPr>
        <w:t>Государственной программы «Здоровье народа и демографическая безопасность Республики Беларусь на 2016-2020 годы» по Гродненской области</w:t>
      </w:r>
    </w:p>
    <w:p w:rsidR="00B73EEC" w:rsidRPr="00B73EEC" w:rsidRDefault="00B73EEC" w:rsidP="00703334">
      <w:pPr>
        <w:ind w:firstLine="709"/>
        <w:jc w:val="both"/>
      </w:pPr>
      <w:r w:rsidRPr="00B73EEC">
        <w:lastRenderedPageBreak/>
        <w:t>На реализацию подпрограммы 4 «Туберкулез» в Гродненской области в 2019 году предусмотрен</w:t>
      </w:r>
      <w:r w:rsidR="008D0050">
        <w:t>о финансирование в сумме 590876.19</w:t>
      </w:r>
      <w:r w:rsidRPr="00B73EEC">
        <w:t xml:space="preserve"> руб., уточненный </w:t>
      </w:r>
      <w:r w:rsidR="008D0050">
        <w:t>план на 1-е полугодие 172096.78 руб. За 6</w:t>
      </w:r>
      <w:r w:rsidRPr="00B73EEC">
        <w:t xml:space="preserve"> ме</w:t>
      </w:r>
      <w:r w:rsidR="008D0050">
        <w:t>с. 2019 года освоено – 107894.21 руб., что составило – 62.69</w:t>
      </w:r>
      <w:r w:rsidRPr="00B73EEC">
        <w:t xml:space="preserve"> % к годовому план</w:t>
      </w:r>
      <w:r w:rsidR="008D0050">
        <w:t>у</w:t>
      </w:r>
      <w:r w:rsidRPr="00B73EEC">
        <w:t>.</w:t>
      </w:r>
    </w:p>
    <w:p w:rsidR="00B73EEC" w:rsidRPr="00B73EEC" w:rsidRDefault="00B73EEC" w:rsidP="00703334">
      <w:pPr>
        <w:ind w:firstLine="709"/>
        <w:jc w:val="both"/>
      </w:pPr>
      <w:r w:rsidRPr="00B73EEC">
        <w:t>По задаче 1 «Предотвращение смертности от туберкулеза» п.6 «Закупка лекарственных средств для пациентов с чувствительным</w:t>
      </w:r>
      <w:r w:rsidR="008D0050">
        <w:t xml:space="preserve"> </w:t>
      </w:r>
      <w:r w:rsidRPr="00B73EEC">
        <w:t>туберкулезом» - годовой план ф</w:t>
      </w:r>
      <w:r w:rsidR="008D0050">
        <w:t>инансирования составляет 359143.00 руб., за 6 мес. освоено – 89770.05 руб., или 25</w:t>
      </w:r>
      <w:r w:rsidRPr="00B73EEC">
        <w:t xml:space="preserve"> % от годового плана</w:t>
      </w:r>
      <w:r w:rsidR="008D0050">
        <w:t xml:space="preserve"> и 64% к полугодию</w:t>
      </w:r>
      <w:r w:rsidRPr="00B73EEC">
        <w:t>.</w:t>
      </w:r>
      <w:r w:rsidR="008D0050">
        <w:t xml:space="preserve"> Учитывая уменьшение уровня лекарственно- ус</w:t>
      </w:r>
      <w:r w:rsidR="001136E3">
        <w:t xml:space="preserve">тойчивых форм, приобретение препаратов за счет ГФ и за счет республиканского </w:t>
      </w:r>
      <w:r w:rsidR="00106A40">
        <w:t xml:space="preserve">бюджета </w:t>
      </w:r>
      <w:r w:rsidR="00106A40" w:rsidRPr="00B73EEC">
        <w:t>приобретение</w:t>
      </w:r>
      <w:r w:rsidRPr="00B73EEC">
        <w:t xml:space="preserve"> </w:t>
      </w:r>
      <w:r w:rsidR="001136E3">
        <w:t>лекарственных средств</w:t>
      </w:r>
      <w:r w:rsidRPr="00B73EEC">
        <w:t xml:space="preserve"> осуществляется по мере необходимости.</w:t>
      </w:r>
    </w:p>
    <w:p w:rsidR="00B73EEC" w:rsidRPr="00B73EEC" w:rsidRDefault="00B73EEC" w:rsidP="00703334">
      <w:pPr>
        <w:ind w:firstLine="709"/>
        <w:jc w:val="both"/>
      </w:pPr>
      <w:r w:rsidRPr="00B73EEC">
        <w:t>На реализацию задачи 3 «Обеспечение качественным лечением пациентов с множественными лекарственно-устойчивыми формами туберкулеза:</w:t>
      </w:r>
    </w:p>
    <w:p w:rsidR="001136E3" w:rsidRDefault="00B73EEC" w:rsidP="00703334">
      <w:pPr>
        <w:ind w:firstLine="709"/>
        <w:jc w:val="both"/>
      </w:pPr>
      <w:r w:rsidRPr="00B73EEC">
        <w:t>п.64 «Осуществление мер, направленных на усиление приверженности к лечению пациентов с туберкулезом на амбулаторном этапе (обеспечение продуктами высококалорийного питания больных туберкулезом)»: по указанному пункту программы в 2019 г. запланировано финан</w:t>
      </w:r>
      <w:r w:rsidR="001136E3">
        <w:t>сирование на сумму 50 965.19 руб., освоено за 6 мес. 2019 г. 7578.16 руб. или 14.87</w:t>
      </w:r>
      <w:r w:rsidRPr="00B73EEC">
        <w:t>% к годовому плану</w:t>
      </w:r>
      <w:r w:rsidR="001136E3">
        <w:t xml:space="preserve"> и 92.91% к </w:t>
      </w:r>
      <w:r w:rsidR="00106A40">
        <w:t>полугодию.</w:t>
      </w:r>
      <w:r w:rsidRPr="00B73EEC">
        <w:t xml:space="preserve"> </w:t>
      </w:r>
    </w:p>
    <w:p w:rsidR="00B73EEC" w:rsidRPr="00B73EEC" w:rsidRDefault="00B73EEC" w:rsidP="00703334">
      <w:pPr>
        <w:ind w:firstLine="709"/>
        <w:jc w:val="both"/>
      </w:pPr>
      <w:r w:rsidRPr="00B73EEC">
        <w:t>п.65 «Закупка медицинской техники и изделий медицинского назначения для организаций здравоохранения»: в 2019 году запланировано на вып</w:t>
      </w:r>
      <w:r w:rsidR="001136E3">
        <w:t xml:space="preserve">олнение указанного пункта </w:t>
      </w:r>
      <w:r w:rsidR="00077538">
        <w:t>77 355.00 руб., за 6</w:t>
      </w:r>
      <w:r w:rsidRPr="00B73EEC">
        <w:t xml:space="preserve"> мес.2019 г. осво</w:t>
      </w:r>
      <w:r w:rsidR="00077538">
        <w:t>ено – 10402.58 руб. (13.45</w:t>
      </w:r>
      <w:r w:rsidRPr="00B73EEC">
        <w:t xml:space="preserve"> % от годового плана). В настоящее время сформирована заявка на приобретение респираторов, медицинских масок в РУП «Медтехника», проводится процедура закупки. В 1-ом полугодии 2019 года будет осуществлена поставка вышеуказанных изделий медицинского назначения.</w:t>
      </w:r>
    </w:p>
    <w:p w:rsidR="00B73EEC" w:rsidRPr="00B73EEC" w:rsidRDefault="00B73EEC" w:rsidP="00703334">
      <w:pPr>
        <w:ind w:firstLine="709"/>
        <w:jc w:val="both"/>
      </w:pPr>
      <w:r w:rsidRPr="00B73EEC">
        <w:t xml:space="preserve">п.67 «Закупка расходных материалов для лабораторий, осуществляющих диагностику туберкулеза»: в 2019 г. </w:t>
      </w:r>
      <w:r w:rsidR="00077538">
        <w:t>запланировано 103 413 руб., за 6 мес.2019 г. освоено – 143.42 руб. (0,14</w:t>
      </w:r>
      <w:r w:rsidRPr="00B73EEC">
        <w:t xml:space="preserve"> % от годового плана). В настоящее время расходными материалами лаборатории области обеспечены в полном объеме. Освоение денежных средств</w:t>
      </w:r>
      <w:r w:rsidR="00077538">
        <w:t xml:space="preserve"> </w:t>
      </w:r>
      <w:r w:rsidRPr="00B73EEC">
        <w:t>предусмотрено в 3-м квартале 2019, заявка подана в РУП «Медтехника».</w:t>
      </w:r>
    </w:p>
    <w:p w:rsidR="00D63318" w:rsidRPr="0033434B" w:rsidRDefault="00D63318" w:rsidP="00703334">
      <w:pPr>
        <w:jc w:val="both"/>
        <w:rPr>
          <w:bCs/>
        </w:rPr>
      </w:pPr>
      <w:r w:rsidRPr="0033434B">
        <w:rPr>
          <w:bCs/>
        </w:rPr>
        <w:t>Мероприятия по улучшению противотуберкулезной работы:</w:t>
      </w:r>
    </w:p>
    <w:p w:rsidR="00D63318" w:rsidRPr="0033434B" w:rsidRDefault="00D63318" w:rsidP="00703334">
      <w:pPr>
        <w:ind w:firstLine="709"/>
        <w:jc w:val="both"/>
      </w:pPr>
      <w:r w:rsidRPr="0033434B">
        <w:t>1. Главному внештатному специал</w:t>
      </w:r>
      <w:r w:rsidR="000E374A">
        <w:t xml:space="preserve">исту ГУЗО по фтизиатрии Санукевич Т.Г. </w:t>
      </w:r>
      <w:r w:rsidRPr="0033434B">
        <w:t xml:space="preserve"> обеспечить:</w:t>
      </w:r>
    </w:p>
    <w:p w:rsidR="00D63318" w:rsidRPr="0033434B" w:rsidRDefault="00D63318" w:rsidP="00703334">
      <w:pPr>
        <w:ind w:firstLine="709"/>
        <w:jc w:val="both"/>
      </w:pPr>
      <w:r w:rsidRPr="0033434B">
        <w:lastRenderedPageBreak/>
        <w:t xml:space="preserve">1.1. Выполнение целевых показателей подпрограммы 4 «Туберкулез» Государственной программы «Здоровье народа и демографическая безопасность Республики Беларусь на 2016 - 2020 годы и областного плана мероприятий по проведению противотуберкулезной работы на 2019 год. </w:t>
      </w:r>
    </w:p>
    <w:p w:rsidR="00D63318" w:rsidRPr="0033434B" w:rsidRDefault="00D63318" w:rsidP="00703334">
      <w:pPr>
        <w:tabs>
          <w:tab w:val="left" w:pos="851"/>
        </w:tabs>
        <w:jc w:val="right"/>
      </w:pPr>
      <w:r w:rsidRPr="0033434B">
        <w:t>Срок – в течение 2019 года;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  <w:r w:rsidRPr="0033434B">
        <w:t>1.2. Координацию и контроль выполнения целевых показателей и финансирования Государственной подпрограммы 4 «Туберкулез» организациями здравоохранения области.</w:t>
      </w:r>
    </w:p>
    <w:p w:rsidR="00D63318" w:rsidRPr="0033434B" w:rsidRDefault="00D63318" w:rsidP="00703334">
      <w:pPr>
        <w:tabs>
          <w:tab w:val="left" w:pos="851"/>
        </w:tabs>
        <w:jc w:val="right"/>
      </w:pPr>
      <w:r w:rsidRPr="0033434B">
        <w:t>Срок – ежемесячно;</w:t>
      </w:r>
    </w:p>
    <w:p w:rsidR="00D63318" w:rsidRPr="0033434B" w:rsidRDefault="000E374A" w:rsidP="00703334">
      <w:pPr>
        <w:tabs>
          <w:tab w:val="left" w:pos="851"/>
        </w:tabs>
        <w:ind w:firstLine="709"/>
        <w:jc w:val="both"/>
      </w:pPr>
      <w:r>
        <w:t>1.3. Дальнейшее проведение</w:t>
      </w:r>
      <w:r w:rsidR="00D63318" w:rsidRPr="0033434B">
        <w:t xml:space="preserve"> детального анализа недостатков в организации противотуберкулезной помощи при мониторинговых выездах, причин смертности от туберкулеза населения трудоспособного возраста, с разработкой по каждому случаю конкретных мероприятий по устранению выявленных недостатков и направлением информации в организации здравоохранения области;</w:t>
      </w:r>
    </w:p>
    <w:p w:rsidR="00D63318" w:rsidRPr="0033434B" w:rsidRDefault="00D63318" w:rsidP="00703334">
      <w:pPr>
        <w:tabs>
          <w:tab w:val="left" w:pos="851"/>
        </w:tabs>
        <w:ind w:firstLine="709"/>
        <w:jc w:val="right"/>
      </w:pPr>
      <w:r w:rsidRPr="0033434B">
        <w:t>Срок – постоянно;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  <w:r w:rsidRPr="0033434B">
        <w:t>1.4. Организацию противотуберкулезной работы на стационарном и амбулаторном этапах в соответствии с приказом МЗ РБ от 30.05.2017 №601 «О применении клинического руководства в противотуберкулезной работе» (далее – приказ МЗ РБ от 30.05.2017 №601), контролируемый прием всех назначенных противотуберкулезных лекарственных средств в У</w:t>
      </w:r>
      <w:r w:rsidR="000E374A">
        <w:t>З «ГОКЦ Фтизиатрия</w:t>
      </w:r>
      <w:r w:rsidRPr="0033434B">
        <w:t>»;</w:t>
      </w:r>
    </w:p>
    <w:p w:rsidR="00D63318" w:rsidRPr="0033434B" w:rsidRDefault="00D63318" w:rsidP="00703334">
      <w:pPr>
        <w:tabs>
          <w:tab w:val="left" w:pos="851"/>
        </w:tabs>
        <w:ind w:firstLine="709"/>
        <w:jc w:val="right"/>
      </w:pPr>
      <w:r w:rsidRPr="0033434B">
        <w:t>Срок – постоянно;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  <w:r w:rsidRPr="0033434B">
        <w:t>1.5. Качественное проведение работы по формированию приверженности к лечению у пациентов на стационарном и амбулаторном этапах лечения;</w:t>
      </w:r>
    </w:p>
    <w:p w:rsidR="00D63318" w:rsidRPr="0033434B" w:rsidRDefault="00D63318" w:rsidP="00703334">
      <w:pPr>
        <w:tabs>
          <w:tab w:val="left" w:pos="851"/>
        </w:tabs>
        <w:ind w:firstLine="709"/>
        <w:jc w:val="right"/>
      </w:pPr>
      <w:r w:rsidRPr="0033434B">
        <w:t>Срок – постоянно;</w:t>
      </w:r>
    </w:p>
    <w:p w:rsidR="000E374A" w:rsidRDefault="00D63318" w:rsidP="00703334">
      <w:pPr>
        <w:ind w:firstLine="709"/>
        <w:jc w:val="both"/>
      </w:pPr>
      <w:r w:rsidRPr="0033434B">
        <w:t xml:space="preserve">1.6. Выполнение приказа главного управления </w:t>
      </w:r>
      <w:r w:rsidR="000E374A">
        <w:t>09.11.2018 № 1081 «О внедрении пациент ориентированного лечения туберкулеза в амбулаторных условиях в Гродненской области»;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</w:p>
    <w:p w:rsidR="00D847EA" w:rsidRDefault="00D63318" w:rsidP="00703334">
      <w:pPr>
        <w:tabs>
          <w:tab w:val="left" w:pos="851"/>
        </w:tabs>
        <w:ind w:firstLine="709"/>
        <w:jc w:val="right"/>
      </w:pPr>
      <w:r w:rsidRPr="0033434B">
        <w:t>Срок – постоянно.</w:t>
      </w:r>
    </w:p>
    <w:p w:rsidR="00703334" w:rsidRDefault="00D847EA" w:rsidP="00703334">
      <w:pPr>
        <w:tabs>
          <w:tab w:val="left" w:pos="851"/>
        </w:tabs>
        <w:ind w:firstLine="709"/>
        <w:rPr>
          <w:lang w:eastAsia="ru-RU"/>
        </w:rPr>
      </w:pPr>
      <w:r>
        <w:t>1.7.</w:t>
      </w:r>
      <w:r w:rsidRPr="00D847EA">
        <w:rPr>
          <w:lang w:eastAsia="ru-RU"/>
        </w:rPr>
        <w:t xml:space="preserve"> </w:t>
      </w:r>
      <w:r w:rsidRPr="006464A8">
        <w:rPr>
          <w:lang w:eastAsia="ru-RU"/>
        </w:rPr>
        <w:t>Провести учебу для терапевтической службы по диагностике туберкулеза.</w:t>
      </w:r>
    </w:p>
    <w:p w:rsidR="00D847EA" w:rsidRDefault="00D847EA" w:rsidP="00703334">
      <w:pPr>
        <w:tabs>
          <w:tab w:val="left" w:pos="851"/>
        </w:tabs>
        <w:ind w:firstLine="709"/>
        <w:jc w:val="right"/>
        <w:rPr>
          <w:lang w:eastAsia="ru-RU"/>
        </w:rPr>
      </w:pPr>
      <w:r>
        <w:rPr>
          <w:lang w:eastAsia="ru-RU"/>
        </w:rPr>
        <w:t xml:space="preserve">Срок </w:t>
      </w:r>
      <w:r w:rsidR="004D002E">
        <w:rPr>
          <w:lang w:eastAsia="ru-RU"/>
        </w:rPr>
        <w:t>–</w:t>
      </w:r>
      <w:r w:rsidR="00703334">
        <w:rPr>
          <w:lang w:eastAsia="ru-RU"/>
        </w:rPr>
        <w:t xml:space="preserve"> </w:t>
      </w:r>
      <w:r>
        <w:rPr>
          <w:lang w:eastAsia="ru-RU"/>
        </w:rPr>
        <w:t>сентябрь</w:t>
      </w:r>
    </w:p>
    <w:p w:rsidR="004D002E" w:rsidRDefault="009F5AD8" w:rsidP="00703334">
      <w:pPr>
        <w:tabs>
          <w:tab w:val="left" w:pos="851"/>
        </w:tabs>
        <w:ind w:firstLine="709"/>
        <w:jc w:val="both"/>
      </w:pPr>
      <w:r>
        <w:rPr>
          <w:lang w:eastAsia="ru-RU"/>
        </w:rPr>
        <w:t>1.8</w:t>
      </w:r>
      <w:r w:rsidR="00703334">
        <w:rPr>
          <w:lang w:eastAsia="ru-RU"/>
        </w:rPr>
        <w:t>.</w:t>
      </w:r>
      <w:r>
        <w:rPr>
          <w:lang w:eastAsia="ru-RU"/>
        </w:rPr>
        <w:t xml:space="preserve"> </w:t>
      </w:r>
      <w:r w:rsidRPr="004D002E">
        <w:rPr>
          <w:color w:val="000000"/>
          <w:sz w:val="27"/>
          <w:szCs w:val="27"/>
        </w:rPr>
        <w:t>С</w:t>
      </w:r>
      <w:r w:rsidR="004D002E" w:rsidRPr="004D002E">
        <w:rPr>
          <w:lang w:eastAsia="ru-RU"/>
        </w:rPr>
        <w:t xml:space="preserve"> целью повышения приверженности пациентов к лечению ТБ принять меры по активизации видео-контролируемого лечения</w:t>
      </w:r>
      <w:r w:rsidR="004D002E">
        <w:rPr>
          <w:lang w:eastAsia="ru-RU"/>
        </w:rPr>
        <w:t xml:space="preserve"> </w:t>
      </w:r>
    </w:p>
    <w:p w:rsidR="00D1074E" w:rsidRDefault="00D1074E" w:rsidP="00703334">
      <w:pPr>
        <w:tabs>
          <w:tab w:val="left" w:pos="851"/>
        </w:tabs>
        <w:ind w:firstLine="709"/>
        <w:jc w:val="both"/>
      </w:pPr>
      <w:r>
        <w:t>2</w:t>
      </w:r>
      <w:r w:rsidR="00D63318" w:rsidRPr="0033434B">
        <w:t xml:space="preserve">. </w:t>
      </w:r>
      <w:r w:rsidR="00703334">
        <w:t>Заместителю главного врача по организационно-методической работе</w:t>
      </w:r>
      <w:r>
        <w:t xml:space="preserve"> обеспечить</w:t>
      </w:r>
      <w:r w:rsidR="00703334">
        <w:t>:</w:t>
      </w:r>
    </w:p>
    <w:p w:rsidR="00D63318" w:rsidRPr="0033434B" w:rsidRDefault="00D1074E" w:rsidP="00703334">
      <w:pPr>
        <w:tabs>
          <w:tab w:val="left" w:pos="851"/>
        </w:tabs>
        <w:ind w:firstLine="709"/>
        <w:jc w:val="both"/>
      </w:pPr>
      <w:r>
        <w:lastRenderedPageBreak/>
        <w:t>2.1 о</w:t>
      </w:r>
      <w:r w:rsidR="00D63318" w:rsidRPr="0033434B">
        <w:t xml:space="preserve">перативный анализ всех случаев смерти с разработкой конкретных мероприятий с учетом специфики административных территорий, направленных на снижение данного показателя </w:t>
      </w:r>
    </w:p>
    <w:p w:rsidR="00D63318" w:rsidRPr="0033434B" w:rsidRDefault="00D63318" w:rsidP="00703334">
      <w:pPr>
        <w:tabs>
          <w:tab w:val="left" w:pos="851"/>
        </w:tabs>
        <w:jc w:val="right"/>
      </w:pPr>
      <w:r w:rsidRPr="0033434B">
        <w:t>Срок – ежемесячно;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  <w:r w:rsidRPr="0033434B">
        <w:t>2.2. Организацию амбулаторного лечения показанных пациентов в строгом соответствии с приказами МЗ РБ от 30.05.2017 № 601 «О применении клинического руководства в противотуберкулезной работе» и от 23.05.2012 № 622 «Об утверждении клинического руководства по организации и проведению противотуберкулезных мероприятий в амбулаторно-поликлинических организациях здравоохранения».</w:t>
      </w:r>
    </w:p>
    <w:p w:rsidR="00D63318" w:rsidRPr="0033434B" w:rsidRDefault="00D63318" w:rsidP="00703334">
      <w:pPr>
        <w:tabs>
          <w:tab w:val="left" w:pos="851"/>
        </w:tabs>
        <w:ind w:left="720"/>
        <w:jc w:val="right"/>
      </w:pPr>
      <w:r w:rsidRPr="0033434B">
        <w:t>Срок – постоянно;</w:t>
      </w:r>
    </w:p>
    <w:p w:rsidR="00D63318" w:rsidRPr="0033434B" w:rsidRDefault="00D1074E" w:rsidP="00703334">
      <w:pPr>
        <w:tabs>
          <w:tab w:val="left" w:pos="851"/>
        </w:tabs>
        <w:ind w:firstLine="709"/>
        <w:jc w:val="both"/>
      </w:pPr>
      <w:r>
        <w:t>2.3</w:t>
      </w:r>
      <w:r w:rsidR="00D63318" w:rsidRPr="0033434B">
        <w:t>. Совместно с исполнительными комитетами эффективное межведомственное взаимодействие по реализации подпрограммы 4 «Туберкулез», проведение профилактической работы среди ВИЧ-инфицированных пациентов и с лицами из социально уязвимых групп населения, групп риска по развитию туберкулеза, информационно-</w:t>
      </w:r>
      <w:r w:rsidRPr="0033434B">
        <w:t>образовательной работы</w:t>
      </w:r>
      <w:r w:rsidR="00D63318" w:rsidRPr="0033434B">
        <w:t xml:space="preserve"> с населением по профилактике туберкулеза.</w:t>
      </w:r>
    </w:p>
    <w:p w:rsidR="00D63318" w:rsidRPr="0033434B" w:rsidRDefault="00D63318" w:rsidP="00703334">
      <w:pPr>
        <w:tabs>
          <w:tab w:val="left" w:pos="851"/>
        </w:tabs>
        <w:ind w:firstLine="709"/>
        <w:jc w:val="right"/>
      </w:pPr>
      <w:r w:rsidRPr="0033434B">
        <w:t>Срок – постоянно;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  <w:r w:rsidRPr="0033434B">
        <w:t>2.5. Качественное и полное привлечение к РФО лиц из «угрожаемого» по туберкулезу контингента;</w:t>
      </w:r>
    </w:p>
    <w:p w:rsidR="00D63318" w:rsidRPr="0033434B" w:rsidRDefault="00D63318" w:rsidP="00703334">
      <w:pPr>
        <w:tabs>
          <w:tab w:val="left" w:pos="851"/>
        </w:tabs>
        <w:ind w:left="720"/>
        <w:jc w:val="right"/>
      </w:pPr>
      <w:r w:rsidRPr="0033434B">
        <w:t>Срок – постоянно;</w:t>
      </w:r>
    </w:p>
    <w:p w:rsidR="00D63318" w:rsidRPr="0033434B" w:rsidRDefault="00D63318" w:rsidP="00703334">
      <w:pPr>
        <w:tabs>
          <w:tab w:val="left" w:pos="851"/>
        </w:tabs>
        <w:ind w:firstLine="709"/>
        <w:jc w:val="both"/>
      </w:pPr>
      <w:r w:rsidRPr="0033434B">
        <w:t xml:space="preserve">2.6. Выполнение мероприятий приказа МЗ РБ от </w:t>
      </w:r>
      <w:r w:rsidR="00D1074E" w:rsidRPr="0033434B">
        <w:t>13.01.2014 №</w:t>
      </w:r>
      <w:r w:rsidRPr="0033434B">
        <w:t>15 «Об утверждении инструкции по организации работы в очагах туберкулезной инфекции и выявлению контактных лиц»;</w:t>
      </w:r>
    </w:p>
    <w:p w:rsidR="00D63318" w:rsidRPr="0033434B" w:rsidRDefault="00D63318" w:rsidP="00703334">
      <w:pPr>
        <w:tabs>
          <w:tab w:val="left" w:pos="851"/>
        </w:tabs>
        <w:ind w:firstLine="709"/>
        <w:jc w:val="right"/>
      </w:pPr>
      <w:r w:rsidRPr="0033434B">
        <w:t>Срок – постоянно;</w:t>
      </w:r>
    </w:p>
    <w:p w:rsidR="00D63318" w:rsidRPr="0033434B" w:rsidRDefault="00D63318" w:rsidP="007033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3434B">
        <w:rPr>
          <w:rFonts w:ascii="Times New Roman" w:hAnsi="Times New Roman"/>
          <w:sz w:val="30"/>
          <w:szCs w:val="30"/>
        </w:rPr>
        <w:t>2.7. Консультирование и ведение врачами – инфекционистами пациентов с ВИЧ – ассоциированным туберкулезом в области в соответствии с приказом МЗ РБ от 04.06.2018 № 573 «Об утверждении Инструкции по организации противотуберкулезной помощи пациентам с ВИЧ – инфекцией».</w:t>
      </w:r>
    </w:p>
    <w:p w:rsidR="00D63318" w:rsidRPr="0033434B" w:rsidRDefault="00D63318" w:rsidP="00703334">
      <w:pPr>
        <w:pStyle w:val="a5"/>
        <w:spacing w:after="0" w:line="240" w:lineRule="auto"/>
        <w:ind w:left="0" w:firstLine="708"/>
        <w:jc w:val="right"/>
        <w:rPr>
          <w:rFonts w:ascii="Times New Roman" w:hAnsi="Times New Roman"/>
          <w:sz w:val="30"/>
          <w:szCs w:val="30"/>
        </w:rPr>
      </w:pPr>
      <w:r w:rsidRPr="0033434B">
        <w:rPr>
          <w:rFonts w:ascii="Times New Roman" w:hAnsi="Times New Roman"/>
          <w:sz w:val="30"/>
          <w:szCs w:val="30"/>
        </w:rPr>
        <w:t>Срок – постоянно.</w:t>
      </w:r>
    </w:p>
    <w:p w:rsidR="00D63318" w:rsidRPr="00A630C6" w:rsidRDefault="00D63318" w:rsidP="00703334">
      <w:pPr>
        <w:pStyle w:val="a5"/>
        <w:spacing w:after="0" w:line="240" w:lineRule="auto"/>
        <w:ind w:hanging="1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 w:rsidR="00731B2B">
        <w:rPr>
          <w:rFonts w:ascii="Times New Roman" w:hAnsi="Times New Roman"/>
          <w:sz w:val="30"/>
          <w:szCs w:val="30"/>
        </w:rPr>
        <w:t>Главным врачам ЦРБ:</w:t>
      </w:r>
    </w:p>
    <w:p w:rsidR="00D63318" w:rsidRDefault="00D63318" w:rsidP="007033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Pr="00A630C6">
        <w:rPr>
          <w:rFonts w:ascii="Times New Roman" w:hAnsi="Times New Roman"/>
          <w:sz w:val="30"/>
          <w:szCs w:val="30"/>
        </w:rPr>
        <w:t>1. Обеспечить в соответствии с пунктом 3.2. приказа МЗ РБ №622 от 23.05.2018:</w:t>
      </w:r>
    </w:p>
    <w:p w:rsidR="00D63318" w:rsidRPr="00A630C6" w:rsidRDefault="00D63318" w:rsidP="0070333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A630C6">
        <w:rPr>
          <w:rFonts w:ascii="Times New Roman" w:hAnsi="Times New Roman"/>
          <w:sz w:val="30"/>
          <w:szCs w:val="30"/>
        </w:rPr>
        <w:t>.</w:t>
      </w:r>
      <w:r w:rsidR="008408D4" w:rsidRPr="00A630C6">
        <w:rPr>
          <w:rFonts w:ascii="Times New Roman" w:hAnsi="Times New Roman"/>
          <w:sz w:val="30"/>
          <w:szCs w:val="30"/>
        </w:rPr>
        <w:t>1. правильное</w:t>
      </w:r>
      <w:r w:rsidRPr="00A630C6">
        <w:rPr>
          <w:rFonts w:ascii="Times New Roman" w:hAnsi="Times New Roman"/>
          <w:sz w:val="30"/>
          <w:szCs w:val="30"/>
        </w:rPr>
        <w:t xml:space="preserve"> формирование и ведение </w:t>
      </w:r>
      <w:proofErr w:type="spellStart"/>
      <w:r w:rsidRPr="00A630C6">
        <w:rPr>
          <w:rFonts w:ascii="Times New Roman" w:hAnsi="Times New Roman"/>
          <w:sz w:val="30"/>
          <w:szCs w:val="30"/>
        </w:rPr>
        <w:t>флюорокартотеки</w:t>
      </w:r>
      <w:proofErr w:type="spellEnd"/>
      <w:r w:rsidRPr="00A630C6">
        <w:rPr>
          <w:rFonts w:ascii="Times New Roman" w:hAnsi="Times New Roman"/>
          <w:sz w:val="30"/>
          <w:szCs w:val="30"/>
        </w:rPr>
        <w:t>;</w:t>
      </w:r>
    </w:p>
    <w:p w:rsidR="00D63318" w:rsidRPr="00A630C6" w:rsidRDefault="00D63318" w:rsidP="0070333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A630C6">
        <w:rPr>
          <w:rFonts w:ascii="Times New Roman" w:hAnsi="Times New Roman"/>
          <w:sz w:val="30"/>
          <w:szCs w:val="30"/>
        </w:rPr>
        <w:t>.2. правильное ведение журнала учета лиц, взятых на контроль после РФО;</w:t>
      </w:r>
    </w:p>
    <w:p w:rsidR="00D63318" w:rsidRPr="00A630C6" w:rsidRDefault="00D63318" w:rsidP="00703334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A630C6">
        <w:rPr>
          <w:rFonts w:ascii="Times New Roman" w:hAnsi="Times New Roman"/>
          <w:sz w:val="30"/>
          <w:szCs w:val="30"/>
        </w:rPr>
        <w:t xml:space="preserve">.3. контроль за </w:t>
      </w:r>
      <w:proofErr w:type="spellStart"/>
      <w:r w:rsidRPr="00A630C6">
        <w:rPr>
          <w:rFonts w:ascii="Times New Roman" w:hAnsi="Times New Roman"/>
          <w:sz w:val="30"/>
          <w:szCs w:val="30"/>
        </w:rPr>
        <w:t>дообследованием</w:t>
      </w:r>
      <w:proofErr w:type="spellEnd"/>
      <w:r w:rsidRPr="00A630C6">
        <w:rPr>
          <w:rFonts w:ascii="Times New Roman" w:hAnsi="Times New Roman"/>
          <w:sz w:val="30"/>
          <w:szCs w:val="30"/>
        </w:rPr>
        <w:t xml:space="preserve"> пациентов после РФО в установленные сроки с внесением результатов журнал контрольного дообследования.</w:t>
      </w:r>
    </w:p>
    <w:p w:rsidR="00D63318" w:rsidRPr="0033434B" w:rsidRDefault="00D63318" w:rsidP="00703334">
      <w:pPr>
        <w:pStyle w:val="a5"/>
        <w:spacing w:after="0" w:line="240" w:lineRule="auto"/>
        <w:ind w:left="0" w:firstLine="708"/>
        <w:jc w:val="right"/>
        <w:rPr>
          <w:rFonts w:ascii="Times New Roman" w:hAnsi="Times New Roman"/>
          <w:sz w:val="30"/>
          <w:szCs w:val="30"/>
        </w:rPr>
      </w:pPr>
      <w:r w:rsidRPr="00A630C6">
        <w:rPr>
          <w:rFonts w:ascii="Times New Roman" w:hAnsi="Times New Roman"/>
          <w:sz w:val="30"/>
          <w:szCs w:val="30"/>
        </w:rPr>
        <w:t>Срок – до 01.05.2019 и далее постоянно.</w:t>
      </w:r>
    </w:p>
    <w:p w:rsidR="00D63318" w:rsidRPr="006464A8" w:rsidRDefault="00D63318" w:rsidP="00703334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3.4. </w:t>
      </w:r>
      <w:r w:rsidRPr="006464A8">
        <w:rPr>
          <w:lang w:eastAsia="ru-RU"/>
        </w:rPr>
        <w:t xml:space="preserve">Взять под личный контроль достоверность предоставления </w:t>
      </w:r>
      <w:proofErr w:type="spellStart"/>
      <w:r w:rsidRPr="006464A8">
        <w:rPr>
          <w:lang w:eastAsia="ru-RU"/>
        </w:rPr>
        <w:t>рентгенфлюорографического</w:t>
      </w:r>
      <w:proofErr w:type="spellEnd"/>
      <w:r w:rsidRPr="006464A8">
        <w:rPr>
          <w:lang w:eastAsia="ru-RU"/>
        </w:rPr>
        <w:t xml:space="preserve"> обследования населения региона и сроков дообследования контрольных лиц. Администрацией больницы регулярно на производственных совещаниях с участковой службой </w:t>
      </w:r>
      <w:r w:rsidR="00731B2B" w:rsidRPr="006464A8">
        <w:rPr>
          <w:lang w:eastAsia="ru-RU"/>
        </w:rPr>
        <w:t>обсуждать и</w:t>
      </w:r>
      <w:r w:rsidRPr="006464A8">
        <w:rPr>
          <w:lang w:eastAsia="ru-RU"/>
        </w:rPr>
        <w:t xml:space="preserve"> проводить контроль по данному разделу работы.</w:t>
      </w:r>
    </w:p>
    <w:p w:rsidR="00D63318" w:rsidRPr="006464A8" w:rsidRDefault="00D63318" w:rsidP="00703334">
      <w:pPr>
        <w:ind w:firstLine="709"/>
        <w:jc w:val="right"/>
        <w:rPr>
          <w:lang w:eastAsia="ru-RU"/>
        </w:rPr>
      </w:pPr>
      <w:r w:rsidRPr="006464A8">
        <w:rPr>
          <w:lang w:eastAsia="ru-RU"/>
        </w:rPr>
        <w:t>Срок – постоянно.</w:t>
      </w:r>
    </w:p>
    <w:p w:rsidR="00D63318" w:rsidRPr="006464A8" w:rsidRDefault="00D63318" w:rsidP="00703334">
      <w:pPr>
        <w:ind w:firstLine="708"/>
        <w:jc w:val="both"/>
        <w:rPr>
          <w:lang w:eastAsia="ru-RU"/>
        </w:rPr>
      </w:pPr>
      <w:r>
        <w:rPr>
          <w:lang w:eastAsia="ru-RU"/>
        </w:rPr>
        <w:t>3.5.</w:t>
      </w:r>
      <w:r w:rsidRPr="006464A8">
        <w:rPr>
          <w:lang w:eastAsia="ru-RU"/>
        </w:rPr>
        <w:t xml:space="preserve"> Довести до медицинского персонала, что при обращении за медицинской помощью пациентов к врачам всех специальностей обращать внимание на давность </w:t>
      </w:r>
      <w:proofErr w:type="spellStart"/>
      <w:r w:rsidRPr="006464A8">
        <w:rPr>
          <w:lang w:eastAsia="ru-RU"/>
        </w:rPr>
        <w:t>рентгенфлюорографического</w:t>
      </w:r>
      <w:proofErr w:type="spellEnd"/>
      <w:r w:rsidRPr="006464A8">
        <w:rPr>
          <w:lang w:eastAsia="ru-RU"/>
        </w:rPr>
        <w:t xml:space="preserve"> обследования (РФО), своевременно направлять на обследование, медицинским сестрам контролировать выполнение пациентом назначений врача – РФО, исследования мокроты по показаниям, своевременно передавать данные о РФО обследовании во </w:t>
      </w:r>
      <w:proofErr w:type="spellStart"/>
      <w:r w:rsidRPr="006464A8">
        <w:rPr>
          <w:lang w:eastAsia="ru-RU"/>
        </w:rPr>
        <w:t>флюорокабинет</w:t>
      </w:r>
      <w:proofErr w:type="spellEnd"/>
      <w:r w:rsidRPr="006464A8">
        <w:rPr>
          <w:lang w:eastAsia="ru-RU"/>
        </w:rPr>
        <w:t>.</w:t>
      </w:r>
    </w:p>
    <w:p w:rsidR="00D63318" w:rsidRPr="006464A8" w:rsidRDefault="00D63318" w:rsidP="00703334">
      <w:pPr>
        <w:jc w:val="right"/>
        <w:rPr>
          <w:lang w:eastAsia="ru-RU"/>
        </w:rPr>
      </w:pPr>
      <w:r w:rsidRPr="006464A8">
        <w:rPr>
          <w:lang w:eastAsia="ru-RU"/>
        </w:rPr>
        <w:t>Срок – до 01.05.2019 и далее постоянно.</w:t>
      </w:r>
    </w:p>
    <w:p w:rsidR="00D63318" w:rsidRDefault="00D63318" w:rsidP="00703334">
      <w:pPr>
        <w:ind w:firstLine="708"/>
        <w:jc w:val="both"/>
        <w:rPr>
          <w:lang w:eastAsia="ru-RU"/>
        </w:rPr>
      </w:pPr>
      <w:r>
        <w:t xml:space="preserve">3.6. </w:t>
      </w:r>
      <w:r w:rsidRPr="006464A8">
        <w:rPr>
          <w:lang w:eastAsia="ru-RU"/>
        </w:rPr>
        <w:t xml:space="preserve">Провести учебу для терапевтической службы по </w:t>
      </w:r>
      <w:r w:rsidR="00D847EA">
        <w:rPr>
          <w:lang w:eastAsia="ru-RU"/>
        </w:rPr>
        <w:t>раннему выявлению туберкулеза</w:t>
      </w:r>
      <w:r w:rsidRPr="006464A8">
        <w:rPr>
          <w:lang w:eastAsia="ru-RU"/>
        </w:rPr>
        <w:t>.</w:t>
      </w:r>
    </w:p>
    <w:p w:rsidR="00D847EA" w:rsidRDefault="00D847EA" w:rsidP="00703334">
      <w:pPr>
        <w:ind w:firstLine="708"/>
        <w:jc w:val="both"/>
        <w:rPr>
          <w:lang w:eastAsia="ru-RU"/>
        </w:rPr>
      </w:pPr>
      <w:r>
        <w:rPr>
          <w:lang w:eastAsia="ru-RU"/>
        </w:rPr>
        <w:t>3.7</w:t>
      </w:r>
      <w:r w:rsidR="00002608">
        <w:rPr>
          <w:lang w:eastAsia="ru-RU"/>
        </w:rPr>
        <w:t>.</w:t>
      </w:r>
      <w:r>
        <w:rPr>
          <w:lang w:eastAsia="ru-RU"/>
        </w:rPr>
        <w:t xml:space="preserve">  Обеспечить доставку биологического материала.</w:t>
      </w:r>
    </w:p>
    <w:p w:rsidR="00D847EA" w:rsidRDefault="00D847EA" w:rsidP="00703334">
      <w:pPr>
        <w:ind w:firstLine="708"/>
        <w:jc w:val="right"/>
        <w:rPr>
          <w:lang w:eastAsia="ru-RU"/>
        </w:rPr>
      </w:pPr>
      <w:r>
        <w:rPr>
          <w:lang w:eastAsia="ru-RU"/>
        </w:rPr>
        <w:t xml:space="preserve">Срок </w:t>
      </w:r>
      <w:r w:rsidR="00002608">
        <w:rPr>
          <w:lang w:eastAsia="ru-RU"/>
        </w:rPr>
        <w:t>–</w:t>
      </w:r>
      <w:r>
        <w:rPr>
          <w:lang w:eastAsia="ru-RU"/>
        </w:rPr>
        <w:t xml:space="preserve"> постоянно</w:t>
      </w:r>
    </w:p>
    <w:p w:rsidR="00703334" w:rsidRDefault="00002608" w:rsidP="00703334">
      <w:pPr>
        <w:ind w:firstLine="708"/>
        <w:jc w:val="both"/>
        <w:rPr>
          <w:lang w:eastAsia="ru-RU"/>
        </w:rPr>
      </w:pPr>
      <w:r>
        <w:rPr>
          <w:lang w:eastAsia="ru-RU"/>
        </w:rPr>
        <w:t>3.8 Постоянно проводить разбор каждого случая выявлен</w:t>
      </w:r>
      <w:r w:rsidR="00703334">
        <w:rPr>
          <w:lang w:eastAsia="ru-RU"/>
        </w:rPr>
        <w:t>ия туберкулезного процесса.</w:t>
      </w:r>
    </w:p>
    <w:p w:rsidR="00002608" w:rsidRPr="006464A8" w:rsidRDefault="00002608" w:rsidP="00703334">
      <w:pPr>
        <w:jc w:val="right"/>
        <w:rPr>
          <w:lang w:eastAsia="ru-RU"/>
        </w:rPr>
      </w:pPr>
      <w:r>
        <w:rPr>
          <w:lang w:eastAsia="ru-RU"/>
        </w:rPr>
        <w:t>Срок-постоянно</w:t>
      </w:r>
    </w:p>
    <w:p w:rsidR="00D63318" w:rsidRDefault="00D63318" w:rsidP="00703334">
      <w:pPr>
        <w:spacing w:line="360" w:lineRule="auto"/>
        <w:jc w:val="both"/>
      </w:pPr>
    </w:p>
    <w:p w:rsidR="00703334" w:rsidRDefault="00703334" w:rsidP="00703334">
      <w:pPr>
        <w:spacing w:line="280" w:lineRule="exact"/>
        <w:jc w:val="both"/>
      </w:pPr>
      <w:r>
        <w:t>Приложение: на 5 л. в 1 экз.</w:t>
      </w:r>
    </w:p>
    <w:p w:rsidR="00703334" w:rsidRPr="00703334" w:rsidRDefault="00703334" w:rsidP="00703334">
      <w:pPr>
        <w:spacing w:line="360" w:lineRule="auto"/>
        <w:jc w:val="both"/>
      </w:pPr>
    </w:p>
    <w:p w:rsidR="00D63318" w:rsidRPr="0033434B" w:rsidRDefault="00D63318" w:rsidP="00703334">
      <w:pPr>
        <w:tabs>
          <w:tab w:val="left" w:pos="6804"/>
        </w:tabs>
        <w:overflowPunct w:val="0"/>
        <w:autoSpaceDE w:val="0"/>
        <w:autoSpaceDN w:val="0"/>
        <w:adjustRightInd w:val="0"/>
        <w:spacing w:line="280" w:lineRule="exact"/>
        <w:textAlignment w:val="baseline"/>
        <w:rPr>
          <w:lang w:eastAsia="ru-RU"/>
        </w:rPr>
      </w:pPr>
      <w:r w:rsidRPr="0033434B">
        <w:rPr>
          <w:lang w:eastAsia="ru-RU"/>
        </w:rPr>
        <w:t>Главный внештатный</w:t>
      </w:r>
      <w:r w:rsidR="00703334">
        <w:rPr>
          <w:lang w:eastAsia="ru-RU"/>
        </w:rPr>
        <w:t xml:space="preserve"> </w:t>
      </w:r>
      <w:r w:rsidRPr="0033434B">
        <w:rPr>
          <w:lang w:eastAsia="ru-RU"/>
        </w:rPr>
        <w:t xml:space="preserve">специалист </w:t>
      </w:r>
      <w:r w:rsidR="00703334">
        <w:rPr>
          <w:lang w:eastAsia="ru-RU"/>
        </w:rPr>
        <w:br/>
        <w:t xml:space="preserve">главного управления здравоохранения </w:t>
      </w:r>
      <w:r w:rsidR="00703334">
        <w:rPr>
          <w:lang w:eastAsia="ru-RU"/>
        </w:rPr>
        <w:br/>
        <w:t xml:space="preserve">Гродненского областного </w:t>
      </w:r>
      <w:r w:rsidR="00703334">
        <w:rPr>
          <w:lang w:eastAsia="ru-RU"/>
        </w:rPr>
        <w:br/>
        <w:t xml:space="preserve">исполнительного комитета </w:t>
      </w:r>
      <w:r w:rsidR="00703334">
        <w:rPr>
          <w:lang w:eastAsia="ru-RU"/>
        </w:rPr>
        <w:br/>
      </w:r>
      <w:r w:rsidRPr="0033434B">
        <w:rPr>
          <w:lang w:eastAsia="ru-RU"/>
        </w:rPr>
        <w:t>по фтизиатрии</w:t>
      </w:r>
      <w:r w:rsidRPr="0033434B">
        <w:rPr>
          <w:lang w:eastAsia="ru-RU"/>
        </w:rPr>
        <w:tab/>
      </w:r>
      <w:r w:rsidR="00D1074E">
        <w:t>Т.Г.Санукевич</w:t>
      </w:r>
    </w:p>
    <w:p w:rsidR="00703334" w:rsidRDefault="00703334" w:rsidP="00703334">
      <w:pPr>
        <w:sectPr w:rsidR="00703334" w:rsidSect="00703334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408"/>
        </w:sectPr>
      </w:pPr>
    </w:p>
    <w:p w:rsidR="00814CAF" w:rsidRDefault="00814CAF" w:rsidP="00814CAF">
      <w:pPr>
        <w:spacing w:line="280" w:lineRule="exact"/>
        <w:ind w:right="8900"/>
      </w:pPr>
      <w:r>
        <w:lastRenderedPageBreak/>
        <w:t xml:space="preserve">ИСПОЛЬЗОВАНИЕ </w:t>
      </w:r>
      <w:r>
        <w:br/>
        <w:t>коечного фонда в противотуберкулезных стационарах за 6 месяцев 2019 года</w:t>
      </w:r>
    </w:p>
    <w:p w:rsidR="00814CAF" w:rsidRDefault="00814CAF" w:rsidP="00814CAF">
      <w:pPr>
        <w:spacing w:line="360" w:lineRule="auto"/>
      </w:pP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3423"/>
        <w:gridCol w:w="944"/>
        <w:gridCol w:w="937"/>
        <w:gridCol w:w="935"/>
        <w:gridCol w:w="928"/>
        <w:gridCol w:w="727"/>
        <w:gridCol w:w="778"/>
        <w:gridCol w:w="727"/>
        <w:gridCol w:w="727"/>
        <w:gridCol w:w="727"/>
        <w:gridCol w:w="727"/>
        <w:gridCol w:w="855"/>
        <w:gridCol w:w="855"/>
        <w:gridCol w:w="748"/>
        <w:gridCol w:w="748"/>
      </w:tblGrid>
      <w:tr w:rsidR="00814CAF" w:rsidRPr="00C0134C" w:rsidTr="005A55C9">
        <w:trPr>
          <w:cantSplit/>
          <w:trHeight w:val="893"/>
        </w:trPr>
        <w:tc>
          <w:tcPr>
            <w:tcW w:w="3423" w:type="dxa"/>
            <w:vMerge w:val="restart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Количество развернутых коек</w:t>
            </w:r>
          </w:p>
        </w:tc>
        <w:tc>
          <w:tcPr>
            <w:tcW w:w="1863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Количество среднегодовых коек</w:t>
            </w:r>
          </w:p>
        </w:tc>
        <w:tc>
          <w:tcPr>
            <w:tcW w:w="1505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Поступило</w:t>
            </w:r>
          </w:p>
        </w:tc>
        <w:tc>
          <w:tcPr>
            <w:tcW w:w="1454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Выписано</w:t>
            </w:r>
          </w:p>
        </w:tc>
        <w:tc>
          <w:tcPr>
            <w:tcW w:w="1454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Умерло</w:t>
            </w:r>
          </w:p>
        </w:tc>
        <w:tc>
          <w:tcPr>
            <w:tcW w:w="1710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Проведено койко-дней</w:t>
            </w:r>
          </w:p>
        </w:tc>
        <w:tc>
          <w:tcPr>
            <w:tcW w:w="1496" w:type="dxa"/>
            <w:gridSpan w:val="2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Летальность</w:t>
            </w:r>
          </w:p>
        </w:tc>
      </w:tr>
      <w:tr w:rsidR="00814CAF" w:rsidRPr="00C0134C" w:rsidTr="005A55C9">
        <w:trPr>
          <w:cantSplit/>
          <w:trHeight w:val="423"/>
        </w:trPr>
        <w:tc>
          <w:tcPr>
            <w:tcW w:w="3423" w:type="dxa"/>
            <w:vMerge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3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2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7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</w:tr>
      <w:tr w:rsidR="00814CAF" w:rsidRPr="00C0134C" w:rsidTr="005A55C9">
        <w:tc>
          <w:tcPr>
            <w:tcW w:w="3423" w:type="dxa"/>
          </w:tcPr>
          <w:p w:rsidR="00814CAF" w:rsidRPr="00C0134C" w:rsidRDefault="00814CAF" w:rsidP="005A55C9">
            <w:pPr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Гродненский ОКЦ «Фтизиатрия»</w:t>
            </w:r>
          </w:p>
        </w:tc>
        <w:tc>
          <w:tcPr>
            <w:tcW w:w="94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3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3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2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77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30047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28803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14CAF" w:rsidRPr="00C0134C" w:rsidTr="005A55C9">
        <w:tc>
          <w:tcPr>
            <w:tcW w:w="3423" w:type="dxa"/>
          </w:tcPr>
          <w:p w:rsidR="00814CAF" w:rsidRPr="00C0134C" w:rsidRDefault="00814CAF" w:rsidP="005A55C9">
            <w:pPr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УЗ «Областной Волковысский противотуберкулезный диспансер»</w:t>
            </w:r>
          </w:p>
        </w:tc>
        <w:tc>
          <w:tcPr>
            <w:tcW w:w="94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3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4971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CAF" w:rsidRPr="00C0134C" w:rsidTr="005A55C9">
        <w:tc>
          <w:tcPr>
            <w:tcW w:w="3423" w:type="dxa"/>
          </w:tcPr>
          <w:p w:rsidR="00814CAF" w:rsidRPr="00C0134C" w:rsidRDefault="00814CAF" w:rsidP="005A55C9">
            <w:pPr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УЗ «Областная туберкулезная больница «Бояры»</w:t>
            </w:r>
          </w:p>
        </w:tc>
        <w:tc>
          <w:tcPr>
            <w:tcW w:w="94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3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11805</w:t>
            </w:r>
          </w:p>
        </w:tc>
        <w:tc>
          <w:tcPr>
            <w:tcW w:w="85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74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814CAF" w:rsidRDefault="00814CAF" w:rsidP="00814CAF">
      <w:pPr>
        <w:ind w:firstLine="709"/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4503"/>
        <w:gridCol w:w="814"/>
        <w:gridCol w:w="887"/>
        <w:gridCol w:w="850"/>
        <w:gridCol w:w="851"/>
        <w:gridCol w:w="925"/>
        <w:gridCol w:w="917"/>
        <w:gridCol w:w="851"/>
        <w:gridCol w:w="851"/>
        <w:gridCol w:w="736"/>
        <w:gridCol w:w="965"/>
        <w:gridCol w:w="708"/>
        <w:gridCol w:w="851"/>
      </w:tblGrid>
      <w:tr w:rsidR="00814CAF" w:rsidRPr="00C0134C" w:rsidTr="005A55C9">
        <w:trPr>
          <w:cantSplit/>
          <w:trHeight w:val="449"/>
        </w:trPr>
        <w:tc>
          <w:tcPr>
            <w:tcW w:w="4503" w:type="dxa"/>
            <w:vMerge w:val="restart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br w:type="page"/>
            </w:r>
          </w:p>
        </w:tc>
        <w:tc>
          <w:tcPr>
            <w:tcW w:w="3402" w:type="dxa"/>
            <w:gridSpan w:val="4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Занятость койки</w:t>
            </w:r>
          </w:p>
        </w:tc>
        <w:tc>
          <w:tcPr>
            <w:tcW w:w="3544" w:type="dxa"/>
            <w:gridSpan w:val="4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Среднее пребывание</w:t>
            </w:r>
          </w:p>
        </w:tc>
        <w:tc>
          <w:tcPr>
            <w:tcW w:w="3260" w:type="dxa"/>
            <w:gridSpan w:val="4"/>
            <w:vAlign w:val="center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Оборот койки</w:t>
            </w:r>
          </w:p>
        </w:tc>
      </w:tr>
      <w:tr w:rsidR="00814CAF" w:rsidRPr="00C0134C" w:rsidTr="005A55C9">
        <w:trPr>
          <w:cantSplit/>
          <w:trHeight w:val="513"/>
        </w:trPr>
        <w:tc>
          <w:tcPr>
            <w:tcW w:w="4503" w:type="dxa"/>
            <w:vMerge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8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2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36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013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814CAF" w:rsidRPr="00C0134C" w:rsidTr="005A55C9">
        <w:tc>
          <w:tcPr>
            <w:tcW w:w="4503" w:type="dxa"/>
          </w:tcPr>
          <w:p w:rsidR="00814CAF" w:rsidRPr="00C0134C" w:rsidRDefault="00814CAF" w:rsidP="005A55C9">
            <w:pPr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Гродненский ОКЦ «Фтизиатрия»</w:t>
            </w:r>
          </w:p>
        </w:tc>
        <w:tc>
          <w:tcPr>
            <w:tcW w:w="81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88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850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-4,4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92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91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736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96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814CAF" w:rsidRPr="00C0134C" w:rsidTr="005A55C9">
        <w:tc>
          <w:tcPr>
            <w:tcW w:w="4503" w:type="dxa"/>
          </w:tcPr>
          <w:p w:rsidR="00814CAF" w:rsidRPr="00C0134C" w:rsidRDefault="00814CAF" w:rsidP="005A55C9">
            <w:pPr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УЗ «Областной Волковысский противотуберкулезный диспансер»</w:t>
            </w:r>
          </w:p>
        </w:tc>
        <w:tc>
          <w:tcPr>
            <w:tcW w:w="81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  <w:tc>
          <w:tcPr>
            <w:tcW w:w="88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-9,4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92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187,6</w:t>
            </w:r>
          </w:p>
        </w:tc>
        <w:tc>
          <w:tcPr>
            <w:tcW w:w="91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191,2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+3,6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736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14CAF" w:rsidRPr="00C0134C" w:rsidTr="005A55C9">
        <w:tc>
          <w:tcPr>
            <w:tcW w:w="4503" w:type="dxa"/>
          </w:tcPr>
          <w:p w:rsidR="00814CAF" w:rsidRPr="00C0134C" w:rsidRDefault="00814CAF" w:rsidP="005A55C9">
            <w:pPr>
              <w:rPr>
                <w:sz w:val="24"/>
                <w:szCs w:val="24"/>
              </w:rPr>
            </w:pPr>
            <w:r w:rsidRPr="00C0134C">
              <w:rPr>
                <w:sz w:val="24"/>
                <w:szCs w:val="24"/>
              </w:rPr>
              <w:t>УЗ «Областная туберкулезная больница «Бояры»</w:t>
            </w:r>
          </w:p>
        </w:tc>
        <w:tc>
          <w:tcPr>
            <w:tcW w:w="814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</w:p>
        </w:tc>
        <w:tc>
          <w:tcPr>
            <w:tcW w:w="88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850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92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  <w:tc>
          <w:tcPr>
            <w:tcW w:w="917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374,5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+42,0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112,6</w:t>
            </w:r>
          </w:p>
        </w:tc>
        <w:tc>
          <w:tcPr>
            <w:tcW w:w="736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65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14CAF" w:rsidRDefault="00814CAF" w:rsidP="00814CAF">
      <w:pPr>
        <w:ind w:firstLine="709"/>
      </w:pPr>
    </w:p>
    <w:p w:rsidR="00814CAF" w:rsidRDefault="00814CAF" w:rsidP="00814CAF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1411"/>
        <w:gridCol w:w="1417"/>
        <w:gridCol w:w="1418"/>
        <w:gridCol w:w="1417"/>
        <w:gridCol w:w="862"/>
        <w:gridCol w:w="1417"/>
        <w:gridCol w:w="1418"/>
        <w:gridCol w:w="1410"/>
        <w:gridCol w:w="1417"/>
        <w:gridCol w:w="859"/>
      </w:tblGrid>
      <w:tr w:rsidR="00814CAF" w:rsidRPr="006D38F8" w:rsidTr="005A55C9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lastRenderedPageBreak/>
              <w:t>№ п</w:t>
            </w:r>
            <w:r>
              <w:rPr>
                <w:sz w:val="26"/>
                <w:szCs w:val="26"/>
              </w:rPr>
              <w:t>/</w:t>
            </w:r>
            <w:r w:rsidRPr="006D38F8">
              <w:rPr>
                <w:sz w:val="26"/>
                <w:szCs w:val="26"/>
              </w:rPr>
              <w:t>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Наименование районов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«Угрожаемый» контингент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«Обязательный» контингент</w:t>
            </w:r>
          </w:p>
        </w:tc>
      </w:tr>
      <w:tr w:rsidR="00814CAF" w:rsidRPr="006D38F8" w:rsidTr="005A55C9">
        <w:trPr>
          <w:cantSplit/>
          <w:trHeight w:val="5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абс</w:t>
            </w:r>
            <w:proofErr w:type="spellEnd"/>
            <w:r w:rsidRPr="006D38F8">
              <w:rPr>
                <w:sz w:val="26"/>
                <w:szCs w:val="26"/>
              </w:rPr>
              <w:t>. число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на 100 тыс. данного контингента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абс</w:t>
            </w:r>
            <w:proofErr w:type="spellEnd"/>
            <w:r w:rsidRPr="006D38F8">
              <w:rPr>
                <w:sz w:val="26"/>
                <w:szCs w:val="26"/>
              </w:rPr>
              <w:t>. число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на 100 тыс. данного контингента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814CAF" w:rsidRPr="006D38F8" w:rsidTr="005A55C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Гродно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Берестовицкий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Гродненский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Ивьевский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Кореличский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Лидский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Мостовский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Новогрудский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Ошмянский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Свислочский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Слонимский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26,1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3,0</w:t>
            </w:r>
          </w:p>
        </w:tc>
      </w:tr>
    </w:tbl>
    <w:p w:rsidR="00814CAF" w:rsidRDefault="00814CAF" w:rsidP="00814CAF">
      <w:pPr>
        <w:ind w:firstLine="709"/>
      </w:pPr>
    </w:p>
    <w:p w:rsidR="00814CAF" w:rsidRDefault="00814CAF" w:rsidP="00814CAF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1411"/>
        <w:gridCol w:w="11"/>
        <w:gridCol w:w="1406"/>
        <w:gridCol w:w="11"/>
        <w:gridCol w:w="1407"/>
        <w:gridCol w:w="11"/>
        <w:gridCol w:w="1406"/>
        <w:gridCol w:w="11"/>
        <w:gridCol w:w="852"/>
        <w:gridCol w:w="1417"/>
        <w:gridCol w:w="1418"/>
        <w:gridCol w:w="1410"/>
        <w:gridCol w:w="1417"/>
        <w:gridCol w:w="858"/>
      </w:tblGrid>
      <w:tr w:rsidR="00814CAF" w:rsidRPr="006D38F8" w:rsidTr="005A55C9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lastRenderedPageBreak/>
              <w:t>№ п</w:t>
            </w:r>
            <w:r>
              <w:rPr>
                <w:sz w:val="26"/>
                <w:szCs w:val="26"/>
              </w:rPr>
              <w:t>/</w:t>
            </w:r>
            <w:r w:rsidRPr="006D38F8">
              <w:rPr>
                <w:sz w:val="26"/>
                <w:szCs w:val="26"/>
              </w:rPr>
              <w:t>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Наименование районов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Заболеваемость с учетом рецидивов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Заболеваемость туберкулезом органов дыхания</w:t>
            </w:r>
          </w:p>
        </w:tc>
      </w:tr>
      <w:tr w:rsidR="00814CAF" w:rsidRPr="006D38F8" w:rsidTr="005A55C9">
        <w:trPr>
          <w:cantSplit/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абс</w:t>
            </w:r>
            <w:proofErr w:type="spellEnd"/>
            <w:r w:rsidRPr="006D38F8">
              <w:rPr>
                <w:sz w:val="26"/>
                <w:szCs w:val="26"/>
              </w:rPr>
              <w:t>. число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 xml:space="preserve">на 100 тыс. </w:t>
            </w:r>
            <w:r>
              <w:rPr>
                <w:sz w:val="26"/>
                <w:szCs w:val="26"/>
              </w:rPr>
              <w:t>населения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абс</w:t>
            </w:r>
            <w:proofErr w:type="spellEnd"/>
            <w:r w:rsidRPr="006D38F8">
              <w:rPr>
                <w:sz w:val="26"/>
                <w:szCs w:val="26"/>
              </w:rPr>
              <w:t>. число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 xml:space="preserve">на 100 тыс. </w:t>
            </w:r>
            <w:r>
              <w:rPr>
                <w:sz w:val="26"/>
                <w:szCs w:val="26"/>
              </w:rPr>
              <w:t>населения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814CAF" w:rsidRPr="006D38F8" w:rsidTr="005A55C9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5D0E30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мес. 2019 года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Гродно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29,6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Берестовицкий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-49,6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Волковысский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-80,5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Вороновский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Гродненский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-66,2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Дятловский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-59,6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Зельвенский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-49,2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Ивьевский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Кореличский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50,4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Лидский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-52,5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Мостовский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-49,8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Новогрудский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Островецкий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Ошмянский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50,7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Свислочский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Слонимский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Сморгонский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 w:rsidRPr="006D38F8">
              <w:rPr>
                <w:sz w:val="26"/>
                <w:szCs w:val="26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rPr>
                <w:sz w:val="26"/>
                <w:szCs w:val="26"/>
              </w:rPr>
            </w:pPr>
            <w:proofErr w:type="spellStart"/>
            <w:r w:rsidRPr="006D38F8">
              <w:rPr>
                <w:sz w:val="26"/>
                <w:szCs w:val="26"/>
              </w:rPr>
              <w:t>Щучинский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-19,4</w:t>
            </w:r>
          </w:p>
        </w:tc>
      </w:tr>
      <w:tr w:rsidR="00814CAF" w:rsidRPr="006D38F8" w:rsidTr="005A55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6D38F8" w:rsidRDefault="00814CAF" w:rsidP="005A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AF" w:rsidRPr="00297968" w:rsidRDefault="00814CAF" w:rsidP="005A55C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5,4</w:t>
            </w:r>
          </w:p>
        </w:tc>
      </w:tr>
    </w:tbl>
    <w:p w:rsidR="00814CAF" w:rsidRDefault="00814CAF" w:rsidP="00814CAF"/>
    <w:p w:rsidR="00814CAF" w:rsidRDefault="00814CAF" w:rsidP="00814CAF">
      <w:r>
        <w:br w:type="page"/>
      </w:r>
    </w:p>
    <w:p w:rsidR="00814CAF" w:rsidRDefault="00814CAF" w:rsidP="00814CAF">
      <w:pPr>
        <w:spacing w:line="280" w:lineRule="exact"/>
      </w:pPr>
      <w:r>
        <w:lastRenderedPageBreak/>
        <w:t xml:space="preserve">ЗАБОЛЕВАЕМОСТЬ И СМЕРТНОСТЬ </w:t>
      </w:r>
      <w:r>
        <w:br/>
        <w:t>от активного туберкулеза населения за 6 месяцев 2019 года</w:t>
      </w:r>
    </w:p>
    <w:p w:rsidR="00814CAF" w:rsidRDefault="00814CAF" w:rsidP="00814CAF"/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220"/>
        <w:gridCol w:w="1260"/>
        <w:gridCol w:w="1380"/>
        <w:gridCol w:w="1243"/>
        <w:gridCol w:w="1134"/>
        <w:gridCol w:w="1260"/>
        <w:gridCol w:w="1260"/>
        <w:gridCol w:w="1280"/>
        <w:gridCol w:w="1221"/>
        <w:gridCol w:w="1075"/>
      </w:tblGrid>
      <w:tr w:rsidR="00814CAF" w:rsidRPr="00A05EC3" w:rsidTr="005A55C9">
        <w:trPr>
          <w:trHeight w:val="2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Наименование района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Заболеваемость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Смертность</w:t>
            </w:r>
          </w:p>
        </w:tc>
      </w:tr>
      <w:tr w:rsidR="00814CAF" w:rsidRPr="00A05EC3" w:rsidTr="005A55C9">
        <w:trPr>
          <w:trHeight w:val="1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2018</w:t>
            </w:r>
            <w:r w:rsidRPr="00A05EC3">
              <w:rPr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Pr="00A05EC3">
              <w:rPr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2018</w:t>
            </w:r>
            <w:r w:rsidRPr="00A05EC3">
              <w:rPr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Pr="00A05EC3">
              <w:rPr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4CAF" w:rsidRPr="00C0134C" w:rsidRDefault="00814CAF" w:rsidP="005A5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814CAF" w:rsidRPr="00A05EC3" w:rsidTr="005A55C9">
        <w:trPr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абс</w:t>
            </w:r>
            <w:proofErr w:type="spellEnd"/>
            <w:r w:rsidRPr="00A05EC3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на 100 тыс. нас.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абс</w:t>
            </w:r>
            <w:proofErr w:type="spellEnd"/>
            <w:r w:rsidRPr="00A05EC3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на 100 тыс. нас.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абс</w:t>
            </w:r>
            <w:proofErr w:type="spellEnd"/>
            <w:r w:rsidRPr="00A05EC3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на 100 тыс. нас.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абс</w:t>
            </w:r>
            <w:proofErr w:type="spellEnd"/>
            <w:r w:rsidRPr="00A05EC3">
              <w:rPr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на 100 тыс. нас.</w:t>
            </w: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814CAF" w:rsidRPr="00A05EC3" w:rsidTr="005A55C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г. Гродно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14CAF" w:rsidRPr="00A05EC3" w:rsidTr="005A55C9">
        <w:trPr>
          <w:trHeight w:val="2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Берестовицкий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Волковысский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-83,7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14CAF" w:rsidRPr="00A05EC3" w:rsidTr="005A55C9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Вороновский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14CAF" w:rsidRPr="00A05EC3" w:rsidTr="005A55C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Гродненский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-66,3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Дятловский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-71,2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14CAF" w:rsidRPr="00A05EC3" w:rsidTr="005A55C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Зельвенский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-49,6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Ивьевский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1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Кореличский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14CAF" w:rsidRPr="00A05EC3" w:rsidTr="005A55C9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-46,7</w:t>
            </w:r>
          </w:p>
        </w:tc>
      </w:tr>
      <w:tr w:rsidR="00814CAF" w:rsidRPr="00A05EC3" w:rsidTr="005A55C9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Мостовский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-55,4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14CAF" w:rsidRPr="00A05EC3" w:rsidTr="005A55C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Новогрудский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14CAF" w:rsidRPr="00A05EC3" w:rsidTr="005A55C9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Островецкий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Ошмянский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Свислочский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14CAF" w:rsidRPr="00A05EC3" w:rsidTr="005A55C9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Слонимский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A05EC3" w:rsidTr="005A55C9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05EC3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A05EC3" w:rsidRDefault="00814CAF" w:rsidP="005A55C9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5EC3">
              <w:rPr>
                <w:color w:val="000000"/>
                <w:sz w:val="26"/>
                <w:szCs w:val="26"/>
                <w:lang w:eastAsia="ru-RU"/>
              </w:rPr>
              <w:t>Щучинский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A05E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-100</w:t>
            </w:r>
          </w:p>
        </w:tc>
      </w:tr>
      <w:tr w:rsidR="00814CAF" w:rsidRPr="001C15C3" w:rsidTr="005A55C9">
        <w:trPr>
          <w:trHeight w:val="1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+6,1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-31,3</w:t>
            </w:r>
          </w:p>
        </w:tc>
      </w:tr>
      <w:tr w:rsidR="00814CAF" w:rsidRPr="001C15C3" w:rsidTr="005A55C9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Территориальная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i/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i/>
                <w:i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814CAF" w:rsidRPr="001C15C3" w:rsidTr="005A55C9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C15C3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Pr="001C15C3" w:rsidRDefault="00814CAF" w:rsidP="005A55C9">
            <w:pPr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+6,1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CAF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CAF" w:rsidRPr="00FA50E5" w:rsidRDefault="00814CAF" w:rsidP="005A55C9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50E5">
              <w:rPr>
                <w:b/>
                <w:bCs/>
                <w:color w:val="000000"/>
                <w:sz w:val="26"/>
                <w:szCs w:val="26"/>
                <w:lang w:eastAsia="ru-RU"/>
              </w:rPr>
              <w:t>-31,3</w:t>
            </w:r>
          </w:p>
        </w:tc>
      </w:tr>
    </w:tbl>
    <w:p w:rsidR="00814CAF" w:rsidRDefault="00814CAF" w:rsidP="00814CAF"/>
    <w:p w:rsidR="00814CAF" w:rsidRDefault="00814CAF" w:rsidP="00814CAF">
      <w:pPr>
        <w:spacing w:line="280" w:lineRule="exact"/>
      </w:pPr>
      <w:r>
        <w:lastRenderedPageBreak/>
        <w:t xml:space="preserve">ИНФОРМАЦИЯ </w:t>
      </w:r>
      <w:r>
        <w:br/>
        <w:t>о рентгенофлюорографическом обследовании населения Гродненской области за 6 месяцев 2019 года</w:t>
      </w:r>
    </w:p>
    <w:p w:rsidR="00814CAF" w:rsidRDefault="00814CAF" w:rsidP="00814CAF">
      <w:pPr>
        <w:spacing w:line="360" w:lineRule="auto"/>
      </w:pPr>
    </w:p>
    <w:tbl>
      <w:tblPr>
        <w:tblW w:w="147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306"/>
        <w:gridCol w:w="1032"/>
        <w:gridCol w:w="854"/>
        <w:gridCol w:w="1193"/>
        <w:gridCol w:w="790"/>
        <w:gridCol w:w="725"/>
        <w:gridCol w:w="1032"/>
        <w:gridCol w:w="871"/>
        <w:gridCol w:w="773"/>
        <w:gridCol w:w="806"/>
        <w:gridCol w:w="902"/>
        <w:gridCol w:w="807"/>
        <w:gridCol w:w="806"/>
        <w:gridCol w:w="903"/>
        <w:gridCol w:w="806"/>
        <w:gridCol w:w="806"/>
      </w:tblGrid>
      <w:tr w:rsidR="00814CAF" w:rsidTr="005A55C9">
        <w:trPr>
          <w:trHeight w:val="262"/>
        </w:trPr>
        <w:tc>
          <w:tcPr>
            <w:tcW w:w="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районов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Подлежит </w:t>
            </w: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т. ч. </w:t>
            </w:r>
            <w:proofErr w:type="spellStart"/>
            <w:r>
              <w:rPr>
                <w:color w:val="000000"/>
                <w:sz w:val="18"/>
                <w:szCs w:val="18"/>
              </w:rPr>
              <w:t>сельск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Обследовано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т. ч. </w:t>
            </w:r>
            <w:proofErr w:type="spellStart"/>
            <w:r>
              <w:rPr>
                <w:color w:val="000000"/>
                <w:sz w:val="18"/>
                <w:szCs w:val="18"/>
              </w:rPr>
              <w:t>сельск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color w:val="000000"/>
                <w:sz w:val="18"/>
                <w:szCs w:val="18"/>
              </w:rPr>
              <w:t>обсл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C15C3"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C15C3">
              <w:rPr>
                <w:color w:val="000000"/>
                <w:sz w:val="18"/>
                <w:szCs w:val="18"/>
              </w:rPr>
              <w:t>сельск</w:t>
            </w:r>
            <w:proofErr w:type="spellEnd"/>
            <w:r w:rsidRPr="001C15C3">
              <w:rPr>
                <w:color w:val="000000"/>
                <w:sz w:val="18"/>
                <w:szCs w:val="18"/>
              </w:rPr>
              <w:t>. населения</w:t>
            </w:r>
          </w:p>
        </w:tc>
        <w:tc>
          <w:tcPr>
            <w:tcW w:w="2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Обязательный контингент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Угрожаемый контингент</w:t>
            </w:r>
          </w:p>
        </w:tc>
        <w:tc>
          <w:tcPr>
            <w:tcW w:w="2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Лица, вернувшиеся из ИТУ</w:t>
            </w:r>
          </w:p>
        </w:tc>
      </w:tr>
      <w:tr w:rsidR="00814CAF" w:rsidTr="005A55C9">
        <w:trPr>
          <w:trHeight w:val="463"/>
        </w:trPr>
        <w:tc>
          <w:tcPr>
            <w:tcW w:w="3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подлежит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подлежит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подлежит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color w:val="000000"/>
                <w:sz w:val="18"/>
                <w:szCs w:val="18"/>
              </w:rPr>
              <w:t>обслед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14CAF" w:rsidTr="005A55C9">
        <w:trPr>
          <w:trHeight w:val="16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Гродно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220224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111865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98602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814CAF" w:rsidTr="005A55C9">
        <w:trPr>
          <w:trHeight w:val="22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Берестовицкий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3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Волковысский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47169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25545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29716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9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Вороновский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Гродненский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12781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>
              <w:rPr>
                <w:color w:val="000000"/>
                <w:sz w:val="18"/>
                <w:szCs w:val="18"/>
              </w:rPr>
              <w:t>96,3</w:t>
            </w:r>
          </w:p>
        </w:tc>
      </w:tr>
      <w:tr w:rsidR="00814CAF" w:rsidTr="005A55C9">
        <w:trPr>
          <w:trHeight w:val="15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Дятловский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7158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2974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814CAF" w:rsidTr="005A55C9">
        <w:trPr>
          <w:trHeight w:val="23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Зельвенский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>
              <w:rPr>
                <w:color w:val="000000"/>
                <w:sz w:val="18"/>
                <w:szCs w:val="18"/>
              </w:rPr>
              <w:t>93,8</w:t>
            </w:r>
          </w:p>
        </w:tc>
      </w:tr>
      <w:tr w:rsidR="00814CAF" w:rsidTr="005A55C9">
        <w:trPr>
          <w:trHeight w:val="12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Ивьевский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8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Кореличский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1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Лидский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57606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24442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</w:tr>
      <w:tr w:rsidR="00814CAF" w:rsidTr="005A55C9">
        <w:trPr>
          <w:trHeight w:val="6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Мостовский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44,8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23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Новогрудский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3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Островецкий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6899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1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Ошмянский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12773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0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Свислочский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5249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6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Слонимский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43485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21642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29251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7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19162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6455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15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Щучинский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6022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35,4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jc w:val="center"/>
            </w:pPr>
            <w:r w:rsidRPr="007A0FE0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814CAF" w:rsidTr="005A55C9">
        <w:trPr>
          <w:trHeight w:val="21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627415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165545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331020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86064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105809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56673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276234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137728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428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419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814CAF" w:rsidTr="005A55C9">
        <w:trPr>
          <w:trHeight w:val="27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Pr="001C15C3" w:rsidRDefault="00814CAF" w:rsidP="005A55C9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1C15C3">
              <w:rPr>
                <w:i/>
                <w:i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628208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167165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332294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88551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57363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263380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50,3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CAF" w:rsidRDefault="00814CAF" w:rsidP="005A55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97,7</w:t>
            </w:r>
          </w:p>
        </w:tc>
      </w:tr>
    </w:tbl>
    <w:p w:rsidR="00814CAF" w:rsidRPr="00AC7174" w:rsidRDefault="00814CAF" w:rsidP="00814CAF"/>
    <w:p w:rsidR="00522360" w:rsidRDefault="00522360" w:rsidP="00703334"/>
    <w:sectPr w:rsidR="00522360" w:rsidSect="009B6985">
      <w:headerReference w:type="default" r:id="rId10"/>
      <w:pgSz w:w="16838" w:h="11906" w:orient="landscape"/>
      <w:pgMar w:top="1701" w:right="1134" w:bottom="850" w:left="1134" w:header="720" w:footer="72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7" w:rsidRDefault="00F65207">
      <w:r>
        <w:separator/>
      </w:r>
    </w:p>
  </w:endnote>
  <w:endnote w:type="continuationSeparator" w:id="0">
    <w:p w:rsidR="00F65207" w:rsidRDefault="00F6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7" w:rsidRDefault="00F65207">
      <w:r>
        <w:separator/>
      </w:r>
    </w:p>
  </w:footnote>
  <w:footnote w:type="continuationSeparator" w:id="0">
    <w:p w:rsidR="00F65207" w:rsidRDefault="00F6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3E" w:rsidRDefault="003637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4CAF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964460"/>
      <w:docPartObj>
        <w:docPartGallery w:val="Page Numbers (Top of Page)"/>
        <w:docPartUnique/>
      </w:docPartObj>
    </w:sdtPr>
    <w:sdtEndPr/>
    <w:sdtContent>
      <w:p w:rsidR="00AE7D9F" w:rsidRDefault="00F652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AF">
          <w:rPr>
            <w:noProof/>
          </w:rPr>
          <w:t>16</w:t>
        </w:r>
        <w:r>
          <w:fldChar w:fldCharType="end"/>
        </w:r>
      </w:p>
    </w:sdtContent>
  </w:sdt>
  <w:p w:rsidR="00AE7D9F" w:rsidRDefault="00F652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D07"/>
    <w:multiLevelType w:val="hybridMultilevel"/>
    <w:tmpl w:val="6F62A1B8"/>
    <w:lvl w:ilvl="0" w:tplc="C6C657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15C"/>
    <w:multiLevelType w:val="hybridMultilevel"/>
    <w:tmpl w:val="0B4A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153C"/>
    <w:multiLevelType w:val="hybridMultilevel"/>
    <w:tmpl w:val="9D8C8DAA"/>
    <w:lvl w:ilvl="0" w:tplc="2E803D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ECA8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EEDA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D2146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A820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6030F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7E2E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46370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8302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172B8D"/>
    <w:multiLevelType w:val="hybridMultilevel"/>
    <w:tmpl w:val="A70CE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36F5D"/>
    <w:multiLevelType w:val="hybridMultilevel"/>
    <w:tmpl w:val="0B4A9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6127A"/>
    <w:multiLevelType w:val="hybridMultilevel"/>
    <w:tmpl w:val="1D2ED290"/>
    <w:lvl w:ilvl="0" w:tplc="CA581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2C6C"/>
    <w:multiLevelType w:val="hybridMultilevel"/>
    <w:tmpl w:val="D3CA727E"/>
    <w:lvl w:ilvl="0" w:tplc="CA581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A03A28"/>
    <w:multiLevelType w:val="hybridMultilevel"/>
    <w:tmpl w:val="181A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C6338"/>
    <w:multiLevelType w:val="hybridMultilevel"/>
    <w:tmpl w:val="58E22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18"/>
    <w:rsid w:val="00002608"/>
    <w:rsid w:val="00037B70"/>
    <w:rsid w:val="00047F15"/>
    <w:rsid w:val="00050147"/>
    <w:rsid w:val="000643E4"/>
    <w:rsid w:val="00077538"/>
    <w:rsid w:val="00091C8B"/>
    <w:rsid w:val="000B6E83"/>
    <w:rsid w:val="000D0CBD"/>
    <w:rsid w:val="000E374A"/>
    <w:rsid w:val="000F6AB0"/>
    <w:rsid w:val="00106A40"/>
    <w:rsid w:val="001136E3"/>
    <w:rsid w:val="00206D1D"/>
    <w:rsid w:val="002110F5"/>
    <w:rsid w:val="00225ACF"/>
    <w:rsid w:val="002524F8"/>
    <w:rsid w:val="00266EF6"/>
    <w:rsid w:val="002D7B9C"/>
    <w:rsid w:val="002E51AC"/>
    <w:rsid w:val="002F0837"/>
    <w:rsid w:val="00320722"/>
    <w:rsid w:val="0036373E"/>
    <w:rsid w:val="003E00DD"/>
    <w:rsid w:val="003F16C2"/>
    <w:rsid w:val="0042156F"/>
    <w:rsid w:val="00437E13"/>
    <w:rsid w:val="00496AC1"/>
    <w:rsid w:val="004D002E"/>
    <w:rsid w:val="004D750B"/>
    <w:rsid w:val="00522360"/>
    <w:rsid w:val="0058412B"/>
    <w:rsid w:val="00616A03"/>
    <w:rsid w:val="006344AD"/>
    <w:rsid w:val="00666DFE"/>
    <w:rsid w:val="00674ACB"/>
    <w:rsid w:val="006F78B0"/>
    <w:rsid w:val="00703334"/>
    <w:rsid w:val="00713532"/>
    <w:rsid w:val="00731B2B"/>
    <w:rsid w:val="00736C88"/>
    <w:rsid w:val="007879E1"/>
    <w:rsid w:val="00791AC0"/>
    <w:rsid w:val="00814CAF"/>
    <w:rsid w:val="008408D4"/>
    <w:rsid w:val="008A0CC4"/>
    <w:rsid w:val="008D0050"/>
    <w:rsid w:val="008E7AE2"/>
    <w:rsid w:val="008F00F1"/>
    <w:rsid w:val="00926655"/>
    <w:rsid w:val="00943839"/>
    <w:rsid w:val="00970069"/>
    <w:rsid w:val="009E7BC1"/>
    <w:rsid w:val="009F5AD8"/>
    <w:rsid w:val="00A37FCA"/>
    <w:rsid w:val="00A41636"/>
    <w:rsid w:val="00A569A9"/>
    <w:rsid w:val="00A71E8F"/>
    <w:rsid w:val="00A76786"/>
    <w:rsid w:val="00AC6DAB"/>
    <w:rsid w:val="00AD5742"/>
    <w:rsid w:val="00B16791"/>
    <w:rsid w:val="00B646D4"/>
    <w:rsid w:val="00B66C45"/>
    <w:rsid w:val="00B73EEC"/>
    <w:rsid w:val="00BA08F2"/>
    <w:rsid w:val="00BB319A"/>
    <w:rsid w:val="00CA3156"/>
    <w:rsid w:val="00CD3141"/>
    <w:rsid w:val="00CE22FA"/>
    <w:rsid w:val="00D1074E"/>
    <w:rsid w:val="00D11D16"/>
    <w:rsid w:val="00D63318"/>
    <w:rsid w:val="00D847EA"/>
    <w:rsid w:val="00E444F7"/>
    <w:rsid w:val="00EA3909"/>
    <w:rsid w:val="00ED1D76"/>
    <w:rsid w:val="00ED3C2C"/>
    <w:rsid w:val="00EE4EC2"/>
    <w:rsid w:val="00F163C6"/>
    <w:rsid w:val="00F64BF6"/>
    <w:rsid w:val="00F65207"/>
    <w:rsid w:val="00F66AE5"/>
    <w:rsid w:val="00FB0A41"/>
    <w:rsid w:val="00FB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318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D63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D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73EE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3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334"/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14CAF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C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14CA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A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318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D633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4D7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73EE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33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334"/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14CAF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CA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814CA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E508-9E47-4EEA-B11F-D2D66F73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sanukevich</dc:creator>
  <cp:lastModifiedBy>REGISTR</cp:lastModifiedBy>
  <cp:revision>3</cp:revision>
  <cp:lastPrinted>2019-07-09T09:15:00Z</cp:lastPrinted>
  <dcterms:created xsi:type="dcterms:W3CDTF">2019-07-09T08:47:00Z</dcterms:created>
  <dcterms:modified xsi:type="dcterms:W3CDTF">2019-07-09T09:15:00Z</dcterms:modified>
</cp:coreProperties>
</file>