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7" w:rsidRDefault="00BA4975" w:rsidP="00BA497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A4975" w:rsidRDefault="00BA4975" w:rsidP="00BA497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Гродненского ОКЦ «Фтизиатрия»</w:t>
      </w:r>
    </w:p>
    <w:p w:rsidR="00BA4975" w:rsidRDefault="00BA4975" w:rsidP="00BA4975">
      <w:pPr>
        <w:spacing w:after="0" w:line="280" w:lineRule="exact"/>
        <w:ind w:left="5670" w:firstLine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В.И.Калач</w:t>
      </w:r>
      <w:proofErr w:type="spellEnd"/>
    </w:p>
    <w:p w:rsidR="00BA4975" w:rsidRDefault="00BA4975" w:rsidP="00BA4975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2019 года</w:t>
      </w:r>
    </w:p>
    <w:p w:rsidR="00BA4975" w:rsidRPr="00BA4975" w:rsidRDefault="00BA4975" w:rsidP="00296943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3F7" w:rsidRDefault="005E43F7" w:rsidP="00BA497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A4975">
        <w:rPr>
          <w:rFonts w:ascii="Times New Roman" w:hAnsi="Times New Roman" w:cs="Times New Roman"/>
          <w:sz w:val="30"/>
          <w:szCs w:val="30"/>
        </w:rPr>
        <w:t>АЛГОРИТМ</w:t>
      </w:r>
      <w:r w:rsidR="00BA4975">
        <w:rPr>
          <w:rFonts w:ascii="Times New Roman" w:hAnsi="Times New Roman" w:cs="Times New Roman"/>
          <w:sz w:val="30"/>
          <w:szCs w:val="30"/>
        </w:rPr>
        <w:t xml:space="preserve"> </w:t>
      </w:r>
      <w:r w:rsidR="00BA4975">
        <w:rPr>
          <w:rFonts w:ascii="Times New Roman" w:hAnsi="Times New Roman" w:cs="Times New Roman"/>
          <w:sz w:val="30"/>
          <w:szCs w:val="30"/>
        </w:rPr>
        <w:br/>
        <w:t>д</w:t>
      </w:r>
      <w:r w:rsidRPr="00BA4975">
        <w:rPr>
          <w:rFonts w:ascii="Times New Roman" w:hAnsi="Times New Roman" w:cs="Times New Roman"/>
          <w:sz w:val="30"/>
          <w:szCs w:val="30"/>
        </w:rPr>
        <w:t>иагностического исследования на ВИЧ</w:t>
      </w:r>
    </w:p>
    <w:p w:rsidR="00BA4975" w:rsidRPr="00BA4975" w:rsidRDefault="00BA4975" w:rsidP="00BA4975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3F7" w:rsidRPr="00BA4975" w:rsidRDefault="005E43F7" w:rsidP="00BA4975">
      <w:pPr>
        <w:spacing w:after="0" w:line="280" w:lineRule="exact"/>
        <w:ind w:left="1843" w:hanging="1843"/>
        <w:jc w:val="both"/>
        <w:rPr>
          <w:rFonts w:ascii="Times New Roman" w:hAnsi="Times New Roman" w:cs="Times New Roman"/>
          <w:sz w:val="30"/>
          <w:szCs w:val="30"/>
        </w:rPr>
      </w:pPr>
      <w:r w:rsidRPr="00BA4975">
        <w:rPr>
          <w:rFonts w:ascii="Times New Roman" w:hAnsi="Times New Roman" w:cs="Times New Roman"/>
          <w:sz w:val="30"/>
          <w:szCs w:val="30"/>
        </w:rPr>
        <w:t>Основание: приказ Министерства здравоохранения Республики Беларусь 30.05.2017 №</w:t>
      </w:r>
      <w:r w:rsidR="00BA4975">
        <w:rPr>
          <w:rFonts w:ascii="Times New Roman" w:hAnsi="Times New Roman" w:cs="Times New Roman"/>
          <w:sz w:val="30"/>
          <w:szCs w:val="30"/>
        </w:rPr>
        <w:t xml:space="preserve"> </w:t>
      </w:r>
      <w:r w:rsidRPr="00BA4975">
        <w:rPr>
          <w:rFonts w:ascii="Times New Roman" w:hAnsi="Times New Roman" w:cs="Times New Roman"/>
          <w:sz w:val="30"/>
          <w:szCs w:val="30"/>
        </w:rPr>
        <w:t xml:space="preserve">601 «Клиническое руководство по диагностике и лечению </w:t>
      </w:r>
      <w:r w:rsidR="00BA4975">
        <w:rPr>
          <w:rFonts w:ascii="Times New Roman" w:hAnsi="Times New Roman" w:cs="Times New Roman"/>
          <w:sz w:val="30"/>
          <w:szCs w:val="30"/>
        </w:rPr>
        <w:t>туберкулеза и его лекарственно-</w:t>
      </w:r>
      <w:r w:rsidRPr="00BA4975">
        <w:rPr>
          <w:rFonts w:ascii="Times New Roman" w:hAnsi="Times New Roman" w:cs="Times New Roman"/>
          <w:sz w:val="30"/>
          <w:szCs w:val="30"/>
        </w:rPr>
        <w:t>устойчивых форм»</w:t>
      </w:r>
      <w:r w:rsidR="00250107" w:rsidRPr="00BA4975">
        <w:rPr>
          <w:rFonts w:ascii="Times New Roman" w:hAnsi="Times New Roman" w:cs="Times New Roman"/>
          <w:sz w:val="30"/>
          <w:szCs w:val="30"/>
        </w:rPr>
        <w:t>;</w:t>
      </w:r>
    </w:p>
    <w:p w:rsidR="00250107" w:rsidRDefault="00BA4975" w:rsidP="00BA4975">
      <w:pPr>
        <w:spacing w:after="0" w:line="280" w:lineRule="exact"/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50107" w:rsidRPr="00BA4975">
        <w:rPr>
          <w:rFonts w:ascii="Times New Roman" w:hAnsi="Times New Roman" w:cs="Times New Roman"/>
          <w:sz w:val="30"/>
          <w:szCs w:val="30"/>
        </w:rPr>
        <w:t>риказ Министерства здравоохранения</w:t>
      </w:r>
      <w:r w:rsidR="00AD4F2A" w:rsidRPr="00BA4975">
        <w:rPr>
          <w:rFonts w:ascii="Times New Roman" w:hAnsi="Times New Roman" w:cs="Times New Roman"/>
          <w:sz w:val="30"/>
          <w:szCs w:val="30"/>
        </w:rPr>
        <w:t xml:space="preserve"> Республики Беларусь 04.06.2018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4F2A" w:rsidRPr="00BA4975">
        <w:rPr>
          <w:rFonts w:ascii="Times New Roman" w:hAnsi="Times New Roman" w:cs="Times New Roman"/>
          <w:sz w:val="30"/>
          <w:szCs w:val="30"/>
        </w:rPr>
        <w:t>573</w:t>
      </w:r>
      <w:r w:rsidR="00250107" w:rsidRPr="00BA4975">
        <w:rPr>
          <w:rFonts w:ascii="Times New Roman" w:hAnsi="Times New Roman" w:cs="Times New Roman"/>
          <w:sz w:val="30"/>
          <w:szCs w:val="30"/>
        </w:rPr>
        <w:t xml:space="preserve"> «Об утверждении инструкции по организации противотуберкулезной помощи пациентам с ВИЧ-инфекцией</w:t>
      </w:r>
    </w:p>
    <w:p w:rsidR="00BA4975" w:rsidRPr="00BA4975" w:rsidRDefault="00BA4975" w:rsidP="00BA4975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4F2A" w:rsidRPr="005364EB" w:rsidRDefault="00AD4F2A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>При выявлении</w:t>
      </w:r>
      <w:r w:rsidR="00BA4975" w:rsidRPr="005364EB">
        <w:rPr>
          <w:rFonts w:ascii="Times New Roman" w:hAnsi="Times New Roman" w:cs="Times New Roman"/>
          <w:sz w:val="30"/>
          <w:szCs w:val="30"/>
        </w:rPr>
        <w:t xml:space="preserve"> </w:t>
      </w:r>
      <w:r w:rsidRPr="005364EB">
        <w:rPr>
          <w:rFonts w:ascii="Times New Roman" w:hAnsi="Times New Roman" w:cs="Times New Roman"/>
          <w:sz w:val="30"/>
          <w:szCs w:val="30"/>
        </w:rPr>
        <w:t>(подозрении) туберкулезной инфекции у лица, обратившегося за медицинской помощью в организацию здравоохранения, проводиться забор крови для диагностики ВИЧ инфекции в срок</w:t>
      </w:r>
      <w:r w:rsidR="00BA4975" w:rsidRPr="005364EB">
        <w:rPr>
          <w:rFonts w:ascii="Times New Roman" w:hAnsi="Times New Roman" w:cs="Times New Roman"/>
          <w:sz w:val="30"/>
          <w:szCs w:val="30"/>
        </w:rPr>
        <w:t>,</w:t>
      </w:r>
      <w:r w:rsidRPr="005364EB">
        <w:rPr>
          <w:rFonts w:ascii="Times New Roman" w:hAnsi="Times New Roman" w:cs="Times New Roman"/>
          <w:sz w:val="30"/>
          <w:szCs w:val="30"/>
        </w:rPr>
        <w:t xml:space="preserve"> не пр</w:t>
      </w:r>
      <w:r w:rsidR="00BA4975" w:rsidRPr="005364EB">
        <w:rPr>
          <w:rFonts w:ascii="Times New Roman" w:hAnsi="Times New Roman" w:cs="Times New Roman"/>
          <w:sz w:val="30"/>
          <w:szCs w:val="30"/>
        </w:rPr>
        <w:t>евышающий трех календарных дней</w:t>
      </w:r>
      <w:r w:rsidRPr="005364EB">
        <w:rPr>
          <w:rFonts w:ascii="Times New Roman" w:hAnsi="Times New Roman" w:cs="Times New Roman"/>
          <w:sz w:val="30"/>
          <w:szCs w:val="30"/>
        </w:rPr>
        <w:t xml:space="preserve"> от даты </w:t>
      </w:r>
      <w:r w:rsidR="00BA4975" w:rsidRPr="005364EB">
        <w:rPr>
          <w:rFonts w:ascii="Times New Roman" w:hAnsi="Times New Roman" w:cs="Times New Roman"/>
          <w:sz w:val="30"/>
          <w:szCs w:val="30"/>
        </w:rPr>
        <w:t>обращения.</w:t>
      </w:r>
    </w:p>
    <w:p w:rsidR="00BA4975" w:rsidRPr="005364EB" w:rsidRDefault="00BA4975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 xml:space="preserve">В противотуберкулезных организациях здравоохранения для </w:t>
      </w:r>
      <w:proofErr w:type="spellStart"/>
      <w:r w:rsidRPr="005364EB">
        <w:rPr>
          <w:rFonts w:ascii="Times New Roman" w:hAnsi="Times New Roman" w:cs="Times New Roman"/>
          <w:sz w:val="30"/>
          <w:szCs w:val="30"/>
        </w:rPr>
        <w:t>скринингового</w:t>
      </w:r>
      <w:proofErr w:type="spellEnd"/>
      <w:r w:rsidRPr="005364EB">
        <w:rPr>
          <w:rFonts w:ascii="Times New Roman" w:hAnsi="Times New Roman" w:cs="Times New Roman"/>
          <w:sz w:val="30"/>
          <w:szCs w:val="30"/>
        </w:rPr>
        <w:t xml:space="preserve"> этапа лабораторной диагностики ВИЧ-инфекции используют </w:t>
      </w:r>
      <w:proofErr w:type="gramStart"/>
      <w:r w:rsidRPr="005364EB">
        <w:rPr>
          <w:rFonts w:ascii="Times New Roman" w:hAnsi="Times New Roman" w:cs="Times New Roman"/>
          <w:sz w:val="30"/>
          <w:szCs w:val="30"/>
        </w:rPr>
        <w:t>экспресс-тесты</w:t>
      </w:r>
      <w:proofErr w:type="gramEnd"/>
      <w:r w:rsidRPr="005364EB">
        <w:rPr>
          <w:rFonts w:ascii="Times New Roman" w:hAnsi="Times New Roman" w:cs="Times New Roman"/>
          <w:sz w:val="30"/>
          <w:szCs w:val="30"/>
        </w:rPr>
        <w:t xml:space="preserve"> по крови для определения специфических антител к ВИЧ или антител/антигена (</w:t>
      </w:r>
      <w:proofErr w:type="spellStart"/>
      <w:r w:rsidRPr="005364EB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5364EB">
        <w:rPr>
          <w:rFonts w:ascii="Times New Roman" w:hAnsi="Times New Roman" w:cs="Times New Roman"/>
          <w:sz w:val="30"/>
          <w:szCs w:val="30"/>
        </w:rPr>
        <w:t>) ВИЧ.</w:t>
      </w:r>
    </w:p>
    <w:p w:rsidR="00BA4975" w:rsidRPr="005364EB" w:rsidRDefault="00BA4975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 xml:space="preserve">Положительный результат, полученный при исследовании крови в организациях здравоохранения с использованием </w:t>
      </w:r>
      <w:proofErr w:type="gramStart"/>
      <w:r w:rsidRPr="005364EB">
        <w:rPr>
          <w:rFonts w:ascii="Times New Roman" w:hAnsi="Times New Roman" w:cs="Times New Roman"/>
          <w:sz w:val="30"/>
          <w:szCs w:val="30"/>
        </w:rPr>
        <w:t>экспресс-тестов</w:t>
      </w:r>
      <w:proofErr w:type="gramEnd"/>
      <w:r w:rsidRPr="005364EB">
        <w:rPr>
          <w:rFonts w:ascii="Times New Roman" w:hAnsi="Times New Roman" w:cs="Times New Roman"/>
          <w:sz w:val="30"/>
          <w:szCs w:val="30"/>
        </w:rPr>
        <w:t>, расценивается как первично положительный (</w:t>
      </w:r>
      <w:proofErr w:type="spellStart"/>
      <w:r w:rsidRPr="005364EB">
        <w:rPr>
          <w:rFonts w:ascii="Times New Roman" w:hAnsi="Times New Roman" w:cs="Times New Roman"/>
          <w:sz w:val="30"/>
          <w:szCs w:val="30"/>
        </w:rPr>
        <w:t>скрининговый</w:t>
      </w:r>
      <w:proofErr w:type="spellEnd"/>
      <w:r w:rsidRPr="005364EB">
        <w:rPr>
          <w:rFonts w:ascii="Times New Roman" w:hAnsi="Times New Roman" w:cs="Times New Roman"/>
          <w:sz w:val="30"/>
          <w:szCs w:val="30"/>
        </w:rPr>
        <w:t>) результат.</w:t>
      </w:r>
    </w:p>
    <w:p w:rsidR="00BA4975" w:rsidRPr="005364EB" w:rsidRDefault="00BA4975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364EB">
        <w:rPr>
          <w:rFonts w:ascii="Times New Roman" w:hAnsi="Times New Roman" w:cs="Times New Roman"/>
          <w:sz w:val="30"/>
          <w:szCs w:val="30"/>
        </w:rPr>
        <w:t>При получении из лаборатории направления на исследование крови на ВИЧ с записью</w:t>
      </w:r>
      <w:proofErr w:type="gramEnd"/>
      <w:r w:rsidRPr="005364EB">
        <w:rPr>
          <w:rFonts w:ascii="Times New Roman" w:hAnsi="Times New Roman" w:cs="Times New Roman"/>
          <w:sz w:val="30"/>
          <w:szCs w:val="30"/>
        </w:rPr>
        <w:t xml:space="preserve"> «Анали</w:t>
      </w:r>
      <w:r w:rsidR="00286E9E" w:rsidRPr="005364EB">
        <w:rPr>
          <w:rFonts w:ascii="Times New Roman" w:hAnsi="Times New Roman" w:cs="Times New Roman"/>
          <w:sz w:val="30"/>
          <w:szCs w:val="30"/>
        </w:rPr>
        <w:t>з</w:t>
      </w:r>
      <w:r w:rsidRPr="005364EB">
        <w:rPr>
          <w:rFonts w:ascii="Times New Roman" w:hAnsi="Times New Roman" w:cs="Times New Roman"/>
          <w:sz w:val="30"/>
          <w:szCs w:val="30"/>
        </w:rPr>
        <w:t xml:space="preserve"> повторить» в срок, не превышающий трех календарных дней проводится повторный забор крови у пациента.</w:t>
      </w:r>
      <w:r w:rsidR="00286E9E" w:rsidRPr="005364EB">
        <w:rPr>
          <w:rFonts w:ascii="Times New Roman" w:hAnsi="Times New Roman" w:cs="Times New Roman"/>
          <w:sz w:val="30"/>
          <w:szCs w:val="30"/>
        </w:rPr>
        <w:t xml:space="preserve"> Организация здравоохранения направляет повторно забранную пробу крови в арбитражную лабораторию с пометкой в направлении «повторно».</w:t>
      </w:r>
    </w:p>
    <w:p w:rsidR="00286E9E" w:rsidRPr="005364EB" w:rsidRDefault="00286E9E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 xml:space="preserve">При исследовании на первом этапе лабораторной </w:t>
      </w:r>
      <w:r w:rsidR="00B87B17" w:rsidRPr="005364EB">
        <w:rPr>
          <w:rFonts w:ascii="Times New Roman" w:hAnsi="Times New Roman" w:cs="Times New Roman"/>
          <w:sz w:val="30"/>
          <w:szCs w:val="30"/>
        </w:rPr>
        <w:t>диагностики</w:t>
      </w:r>
      <w:r w:rsidRPr="005364EB">
        <w:rPr>
          <w:rFonts w:ascii="Times New Roman" w:hAnsi="Times New Roman" w:cs="Times New Roman"/>
          <w:sz w:val="30"/>
          <w:szCs w:val="30"/>
        </w:rPr>
        <w:t xml:space="preserve"> ВИЧ-инфекции </w:t>
      </w:r>
      <w:proofErr w:type="gramStart"/>
      <w:r w:rsidRPr="005364EB">
        <w:rPr>
          <w:rFonts w:ascii="Times New Roman" w:hAnsi="Times New Roman" w:cs="Times New Roman"/>
          <w:sz w:val="30"/>
          <w:szCs w:val="30"/>
        </w:rPr>
        <w:t>экспресс-теста</w:t>
      </w:r>
      <w:proofErr w:type="gramEnd"/>
      <w:r w:rsidRPr="005364EB">
        <w:rPr>
          <w:rFonts w:ascii="Times New Roman" w:hAnsi="Times New Roman" w:cs="Times New Roman"/>
          <w:sz w:val="30"/>
          <w:szCs w:val="30"/>
        </w:rPr>
        <w:t xml:space="preserve"> в крови, сведения о его проведении вносятся в медицинскую документацию. При получении положительного результата организация зд</w:t>
      </w:r>
      <w:r w:rsidR="005364EB">
        <w:rPr>
          <w:rFonts w:ascii="Times New Roman" w:hAnsi="Times New Roman" w:cs="Times New Roman"/>
          <w:sz w:val="30"/>
          <w:szCs w:val="30"/>
        </w:rPr>
        <w:t>равоохранения направляет повто</w:t>
      </w:r>
      <w:r w:rsidRPr="005364EB">
        <w:rPr>
          <w:rFonts w:ascii="Times New Roman" w:hAnsi="Times New Roman" w:cs="Times New Roman"/>
          <w:sz w:val="30"/>
          <w:szCs w:val="30"/>
        </w:rPr>
        <w:t xml:space="preserve">рно забранную пробу крови в арбитражную </w:t>
      </w:r>
      <w:r w:rsidR="00B87B17" w:rsidRPr="005364EB">
        <w:rPr>
          <w:rFonts w:ascii="Times New Roman" w:hAnsi="Times New Roman" w:cs="Times New Roman"/>
          <w:sz w:val="30"/>
          <w:szCs w:val="30"/>
        </w:rPr>
        <w:t>лабораторию</w:t>
      </w:r>
      <w:r w:rsidRPr="005364EB">
        <w:rPr>
          <w:rFonts w:ascii="Times New Roman" w:hAnsi="Times New Roman" w:cs="Times New Roman"/>
          <w:sz w:val="30"/>
          <w:szCs w:val="30"/>
        </w:rPr>
        <w:t xml:space="preserve"> с пометкой в направлении «повторно» В направлении указывают дату </w:t>
      </w:r>
      <w:r w:rsidRPr="005364EB">
        <w:rPr>
          <w:rFonts w:ascii="Times New Roman" w:hAnsi="Times New Roman" w:cs="Times New Roman"/>
          <w:sz w:val="30"/>
          <w:szCs w:val="30"/>
        </w:rPr>
        <w:lastRenderedPageBreak/>
        <w:t xml:space="preserve">получения положительного результата экспресс-теска в крови, его название, серию, Ф.И.О. медицинского работника, выполнившего и верифицировавшего результат </w:t>
      </w:r>
      <w:proofErr w:type="gramStart"/>
      <w:r w:rsidRPr="005364EB">
        <w:rPr>
          <w:rFonts w:ascii="Times New Roman" w:hAnsi="Times New Roman" w:cs="Times New Roman"/>
          <w:sz w:val="30"/>
          <w:szCs w:val="30"/>
        </w:rPr>
        <w:t>экспресс-теста</w:t>
      </w:r>
      <w:proofErr w:type="gramEnd"/>
      <w:r w:rsidRPr="005364EB">
        <w:rPr>
          <w:rFonts w:ascii="Times New Roman" w:hAnsi="Times New Roman" w:cs="Times New Roman"/>
          <w:sz w:val="30"/>
          <w:szCs w:val="30"/>
        </w:rPr>
        <w:t xml:space="preserve"> в крови.</w:t>
      </w:r>
    </w:p>
    <w:p w:rsidR="00286E9E" w:rsidRPr="005364EB" w:rsidRDefault="00286E9E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 xml:space="preserve">Выдача заключения о наличии или отсутствии ВИЧ-инфекции только по результату </w:t>
      </w:r>
      <w:proofErr w:type="gramStart"/>
      <w:r w:rsidRPr="005364EB">
        <w:rPr>
          <w:rFonts w:ascii="Times New Roman" w:hAnsi="Times New Roman" w:cs="Times New Roman"/>
          <w:sz w:val="30"/>
          <w:szCs w:val="30"/>
        </w:rPr>
        <w:t>экспресс-теста</w:t>
      </w:r>
      <w:proofErr w:type="gramEnd"/>
      <w:r w:rsidRPr="005364EB">
        <w:rPr>
          <w:rFonts w:ascii="Times New Roman" w:hAnsi="Times New Roman" w:cs="Times New Roman"/>
          <w:sz w:val="30"/>
          <w:szCs w:val="30"/>
        </w:rPr>
        <w:t xml:space="preserve"> в крови не допускается. Положительный результат </w:t>
      </w:r>
      <w:proofErr w:type="gramStart"/>
      <w:r w:rsidRPr="005364EB">
        <w:rPr>
          <w:rFonts w:ascii="Times New Roman" w:hAnsi="Times New Roman" w:cs="Times New Roman"/>
          <w:sz w:val="30"/>
          <w:szCs w:val="30"/>
        </w:rPr>
        <w:t>экспресс-теста</w:t>
      </w:r>
      <w:proofErr w:type="gramEnd"/>
      <w:r w:rsidRPr="005364EB">
        <w:rPr>
          <w:rFonts w:ascii="Times New Roman" w:hAnsi="Times New Roman" w:cs="Times New Roman"/>
          <w:sz w:val="30"/>
          <w:szCs w:val="30"/>
        </w:rPr>
        <w:t xml:space="preserve"> в крови используется только для своевременного принятия решения и определения тактики ведения пациента.</w:t>
      </w:r>
    </w:p>
    <w:p w:rsidR="00286E9E" w:rsidRPr="005364EB" w:rsidRDefault="00286E9E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>Пациент с выявленным (подозрительным) случаем туберкулеза в трехдневный срок направляется на врачебную консультацию (госпитализацию) в организацию здравоохранения, оказывающую противотуберкулезную помощь; в направлении указывается дата и результат исследования на наличие антител к ВИЧ или антител/антигена (</w:t>
      </w:r>
      <w:proofErr w:type="spellStart"/>
      <w:r w:rsidRPr="005364EB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5364EB">
        <w:rPr>
          <w:rFonts w:ascii="Times New Roman" w:hAnsi="Times New Roman" w:cs="Times New Roman"/>
          <w:sz w:val="30"/>
          <w:szCs w:val="30"/>
        </w:rPr>
        <w:t>), а при отсутствии результата – дата забора образцов крови.</w:t>
      </w:r>
    </w:p>
    <w:p w:rsidR="00286E9E" w:rsidRPr="005364EB" w:rsidRDefault="00286E9E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 xml:space="preserve">После получения положительных результатов арбитражного этапа лабораторной </w:t>
      </w:r>
      <w:r w:rsidR="00B87B17" w:rsidRPr="005364EB">
        <w:rPr>
          <w:rFonts w:ascii="Times New Roman" w:hAnsi="Times New Roman" w:cs="Times New Roman"/>
          <w:sz w:val="30"/>
          <w:szCs w:val="30"/>
        </w:rPr>
        <w:t>диагностики ВИЧ-инфекц</w:t>
      </w:r>
      <w:r w:rsidRPr="005364EB">
        <w:rPr>
          <w:rFonts w:ascii="Times New Roman" w:hAnsi="Times New Roman" w:cs="Times New Roman"/>
          <w:sz w:val="30"/>
          <w:szCs w:val="30"/>
        </w:rPr>
        <w:t>ии</w:t>
      </w:r>
      <w:r w:rsidR="00B87B17" w:rsidRPr="005364EB">
        <w:rPr>
          <w:rFonts w:ascii="Times New Roman" w:hAnsi="Times New Roman" w:cs="Times New Roman"/>
          <w:sz w:val="30"/>
          <w:szCs w:val="30"/>
        </w:rPr>
        <w:t xml:space="preserve"> в противотуберкулезной организации в трехдневный срок организуется консультация врача-эпидемиолога.</w:t>
      </w:r>
    </w:p>
    <w:p w:rsidR="00B87B17" w:rsidRPr="005364EB" w:rsidRDefault="00296943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 xml:space="preserve">Врачом-эпидемиологом или помощником врача-эпидемиолога проводится кризисное консультирование, при необходимости к консультированию привлекают врача-инфекциониста, либо врача другой специальности (врача-фтизиатра врача анестезиолога-реаниматолога и др.), осуществляющего оказание помощи пациенту с ВИЧ-инфекцией на этапе проведения </w:t>
      </w:r>
      <w:bookmarkStart w:id="0" w:name="_GoBack"/>
      <w:bookmarkEnd w:id="0"/>
      <w:r w:rsidRPr="005364EB">
        <w:rPr>
          <w:rFonts w:ascii="Times New Roman" w:hAnsi="Times New Roman" w:cs="Times New Roman"/>
          <w:sz w:val="30"/>
          <w:szCs w:val="30"/>
        </w:rPr>
        <w:t>консультирования.</w:t>
      </w:r>
    </w:p>
    <w:p w:rsidR="00296943" w:rsidRPr="005364EB" w:rsidRDefault="00296943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 xml:space="preserve">Информацию о лабораторно подтвержденном случае ВИЧ-инфекции и контактных лицах (при их установлении) в письменном виде предается в организацию здравоохранения врачу-специалисту, осуществляющему </w:t>
      </w:r>
      <w:proofErr w:type="gramStart"/>
      <w:r w:rsidRPr="005364EB">
        <w:rPr>
          <w:rFonts w:ascii="Times New Roman" w:hAnsi="Times New Roman" w:cs="Times New Roman"/>
          <w:sz w:val="30"/>
          <w:szCs w:val="30"/>
        </w:rPr>
        <w:t>диспансерное</w:t>
      </w:r>
      <w:proofErr w:type="gramEnd"/>
      <w:r w:rsidRPr="005364EB">
        <w:rPr>
          <w:rFonts w:ascii="Times New Roman" w:hAnsi="Times New Roman" w:cs="Times New Roman"/>
          <w:sz w:val="30"/>
          <w:szCs w:val="30"/>
        </w:rPr>
        <w:t xml:space="preserve"> наблюдения за пациентом.</w:t>
      </w:r>
    </w:p>
    <w:p w:rsidR="00296943" w:rsidRPr="005364EB" w:rsidRDefault="00296943" w:rsidP="005364E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4EB">
        <w:rPr>
          <w:rFonts w:ascii="Times New Roman" w:hAnsi="Times New Roman" w:cs="Times New Roman"/>
          <w:sz w:val="30"/>
          <w:szCs w:val="30"/>
        </w:rPr>
        <w:t>Диагноз болезни, вызванной вирусом иммунодефицита человека, устанавливается на основании эпидемиологических, клинических и лабораторных данных врачом-инфекционистом.</w:t>
      </w:r>
    </w:p>
    <w:p w:rsidR="00296943" w:rsidRDefault="00296943" w:rsidP="00296943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6943" w:rsidRPr="00BA4975" w:rsidRDefault="00296943" w:rsidP="00296943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главного врача </w:t>
      </w:r>
      <w:r>
        <w:rPr>
          <w:rFonts w:ascii="Times New Roman" w:hAnsi="Times New Roman" w:cs="Times New Roman"/>
          <w:sz w:val="30"/>
          <w:szCs w:val="30"/>
        </w:rPr>
        <w:br/>
        <w:t>по медицинской части</w:t>
      </w:r>
      <w:r>
        <w:rPr>
          <w:rFonts w:ascii="Times New Roman" w:hAnsi="Times New Roman" w:cs="Times New Roman"/>
          <w:sz w:val="30"/>
          <w:szCs w:val="30"/>
        </w:rPr>
        <w:tab/>
        <w:t>Т.Г.Санукевич</w:t>
      </w:r>
    </w:p>
    <w:sectPr w:rsidR="00296943" w:rsidRPr="00BA4975" w:rsidSect="002969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52" w:rsidRDefault="00095052" w:rsidP="00296943">
      <w:pPr>
        <w:spacing w:after="0" w:line="240" w:lineRule="auto"/>
      </w:pPr>
      <w:r>
        <w:separator/>
      </w:r>
    </w:p>
  </w:endnote>
  <w:endnote w:type="continuationSeparator" w:id="0">
    <w:p w:rsidR="00095052" w:rsidRDefault="00095052" w:rsidP="0029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52" w:rsidRDefault="00095052" w:rsidP="00296943">
      <w:pPr>
        <w:spacing w:after="0" w:line="240" w:lineRule="auto"/>
      </w:pPr>
      <w:r>
        <w:separator/>
      </w:r>
    </w:p>
  </w:footnote>
  <w:footnote w:type="continuationSeparator" w:id="0">
    <w:p w:rsidR="00095052" w:rsidRDefault="00095052" w:rsidP="0029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14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96943" w:rsidRPr="00296943" w:rsidRDefault="0029694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9694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9694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9694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364E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9694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96943" w:rsidRDefault="002969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2ABD"/>
    <w:multiLevelType w:val="hybridMultilevel"/>
    <w:tmpl w:val="A0EE6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7"/>
    <w:rsid w:val="00095052"/>
    <w:rsid w:val="00250107"/>
    <w:rsid w:val="00286E9E"/>
    <w:rsid w:val="00296943"/>
    <w:rsid w:val="005364EB"/>
    <w:rsid w:val="005E43F7"/>
    <w:rsid w:val="00AB70EB"/>
    <w:rsid w:val="00AD4F2A"/>
    <w:rsid w:val="00B87B17"/>
    <w:rsid w:val="00B92687"/>
    <w:rsid w:val="00B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943"/>
  </w:style>
  <w:style w:type="paragraph" w:styleId="a5">
    <w:name w:val="footer"/>
    <w:basedOn w:val="a"/>
    <w:link w:val="a6"/>
    <w:uiPriority w:val="99"/>
    <w:unhideWhenUsed/>
    <w:rsid w:val="002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943"/>
  </w:style>
  <w:style w:type="paragraph" w:styleId="a7">
    <w:name w:val="Balloon Text"/>
    <w:basedOn w:val="a"/>
    <w:link w:val="a8"/>
    <w:uiPriority w:val="99"/>
    <w:semiHidden/>
    <w:unhideWhenUsed/>
    <w:rsid w:val="0029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943"/>
  </w:style>
  <w:style w:type="paragraph" w:styleId="a5">
    <w:name w:val="footer"/>
    <w:basedOn w:val="a"/>
    <w:link w:val="a6"/>
    <w:uiPriority w:val="99"/>
    <w:unhideWhenUsed/>
    <w:rsid w:val="0029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943"/>
  </w:style>
  <w:style w:type="paragraph" w:styleId="a7">
    <w:name w:val="Balloon Text"/>
    <w:basedOn w:val="a"/>
    <w:link w:val="a8"/>
    <w:uiPriority w:val="99"/>
    <w:semiHidden/>
    <w:unhideWhenUsed/>
    <w:rsid w:val="0029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sanukevich</dc:creator>
  <cp:lastModifiedBy>REGISTR</cp:lastModifiedBy>
  <cp:revision>6</cp:revision>
  <cp:lastPrinted>2019-01-28T12:24:00Z</cp:lastPrinted>
  <dcterms:created xsi:type="dcterms:W3CDTF">2019-01-28T12:18:00Z</dcterms:created>
  <dcterms:modified xsi:type="dcterms:W3CDTF">2019-01-28T12:44:00Z</dcterms:modified>
</cp:coreProperties>
</file>